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AB24D" w14:textId="1E50CF81" w:rsidR="009E62C8" w:rsidRDefault="005603D8" w:rsidP="003D64C2">
      <w:pPr>
        <w:spacing w:before="4"/>
        <w:rPr>
          <w:sz w:val="17"/>
        </w:rPr>
      </w:pPr>
      <w:r>
        <w:rPr>
          <w:noProof/>
          <w:sz w:val="17"/>
        </w:rPr>
        <w:drawing>
          <wp:anchor distT="0" distB="0" distL="114300" distR="114300" simplePos="0" relativeHeight="251659264" behindDoc="1" locked="0" layoutInCell="1" allowOverlap="1" wp14:anchorId="776261DF" wp14:editId="297014A5">
            <wp:simplePos x="0" y="0"/>
            <wp:positionH relativeFrom="column">
              <wp:posOffset>0</wp:posOffset>
            </wp:positionH>
            <wp:positionV relativeFrom="paragraph">
              <wp:posOffset>-617220</wp:posOffset>
            </wp:positionV>
            <wp:extent cx="10683240" cy="8168640"/>
            <wp:effectExtent l="0" t="0" r="3810" b="3810"/>
            <wp:wrapNone/>
            <wp:docPr id="835061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83240" cy="8168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731C7" w14:textId="77777777" w:rsidR="009E62C8" w:rsidRDefault="009E62C8">
      <w:pPr>
        <w:rPr>
          <w:sz w:val="17"/>
        </w:rPr>
        <w:sectPr w:rsidR="009E62C8" w:rsidSect="003D64C2">
          <w:type w:val="continuous"/>
          <w:pgSz w:w="16840" w:h="11910" w:orient="landscape"/>
          <w:pgMar w:top="0" w:right="0" w:bottom="280" w:left="0" w:header="720" w:footer="720" w:gutter="0"/>
          <w:cols w:space="720"/>
        </w:sectPr>
      </w:pPr>
    </w:p>
    <w:p w14:paraId="1F0D783C" w14:textId="77777777" w:rsidR="009E62C8" w:rsidRDefault="003D64C2">
      <w:pPr>
        <w:spacing w:before="4"/>
        <w:rPr>
          <w:sz w:val="17"/>
        </w:rPr>
      </w:pPr>
      <w:r>
        <w:rPr>
          <w:noProof/>
        </w:rPr>
        <w:lastRenderedPageBreak/>
        <mc:AlternateContent>
          <mc:Choice Requires="wps">
            <w:drawing>
              <wp:anchor distT="0" distB="0" distL="114300" distR="114300" simplePos="0" relativeHeight="251658240" behindDoc="0" locked="0" layoutInCell="1" allowOverlap="1" wp14:anchorId="0D4608DC" wp14:editId="52CEA84D">
                <wp:simplePos x="0" y="0"/>
                <wp:positionH relativeFrom="column">
                  <wp:posOffset>371475</wp:posOffset>
                </wp:positionH>
                <wp:positionV relativeFrom="paragraph">
                  <wp:posOffset>0</wp:posOffset>
                </wp:positionV>
                <wp:extent cx="9359900" cy="6124575"/>
                <wp:effectExtent l="0" t="0" r="12700" b="28575"/>
                <wp:wrapThrough wrapText="bothSides">
                  <wp:wrapPolygon edited="0">
                    <wp:start x="0" y="0"/>
                    <wp:lineTo x="0" y="21634"/>
                    <wp:lineTo x="21585" y="21634"/>
                    <wp:lineTo x="2158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0" cy="6124575"/>
                        </a:xfrm>
                        <a:prstGeom prst="rect">
                          <a:avLst/>
                        </a:prstGeom>
                        <a:solidFill>
                          <a:srgbClr val="FFFFFF"/>
                        </a:solidFill>
                        <a:ln w="9525">
                          <a:solidFill>
                            <a:srgbClr val="000000"/>
                          </a:solidFill>
                          <a:miter lim="800000"/>
                          <a:headEnd/>
                          <a:tailEnd/>
                        </a:ln>
                      </wps:spPr>
                      <wps:txbx>
                        <w:txbxContent>
                          <w:p w14:paraId="5BFA4C55" w14:textId="77777777" w:rsidR="003D64C2" w:rsidRPr="003D64C2" w:rsidRDefault="003D64C2" w:rsidP="003D64C2">
                            <w:pPr>
                              <w:jc w:val="center"/>
                              <w:rPr>
                                <w:rFonts w:ascii="Roboto" w:hAnsi="Roboto"/>
                                <w:b/>
                                <w:sz w:val="32"/>
                                <w:szCs w:val="32"/>
                              </w:rPr>
                            </w:pPr>
                            <w:r w:rsidRPr="003D64C2">
                              <w:rPr>
                                <w:rFonts w:ascii="Roboto" w:hAnsi="Roboto"/>
                                <w:b/>
                                <w:sz w:val="32"/>
                                <w:szCs w:val="32"/>
                              </w:rPr>
                              <w:t>INSTRUCTIONS TO PARTICIPANTS</w:t>
                            </w:r>
                          </w:p>
                          <w:p w14:paraId="2C4F302C" w14:textId="77777777" w:rsidR="003D64C2" w:rsidRPr="003D64C2" w:rsidRDefault="003D64C2" w:rsidP="003D64C2">
                            <w:pPr>
                              <w:rPr>
                                <w:rFonts w:ascii="Roboto" w:hAnsi="Roboto"/>
                                <w:sz w:val="32"/>
                                <w:szCs w:val="32"/>
                              </w:rPr>
                            </w:pPr>
                          </w:p>
                          <w:p w14:paraId="74F7D2E9" w14:textId="77777777"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6263270F"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10DE5261" w14:textId="2E4DAAC5"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Please ensure to use a font size above 1</w:t>
                            </w:r>
                            <w:r w:rsidR="004E038D">
                              <w:rPr>
                                <w:rFonts w:ascii="Roboto" w:hAnsi="Roboto" w:cs="TeXGyrePagella-Regular"/>
                                <w:color w:val="010101"/>
                                <w:sz w:val="28"/>
                                <w:szCs w:val="28"/>
                              </w:rPr>
                              <w:t>0</w:t>
                            </w:r>
                            <w:r w:rsidRPr="003D64C2">
                              <w:rPr>
                                <w:rFonts w:ascii="Roboto" w:hAnsi="Roboto" w:cs="TeXGyrePagella-Regular"/>
                                <w:color w:val="010101"/>
                                <w:sz w:val="28"/>
                                <w:szCs w:val="28"/>
                              </w:rPr>
                              <w:t xml:space="preserve"> when completing your entries. </w:t>
                            </w:r>
                          </w:p>
                          <w:p w14:paraId="3C0B043E"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0DAE906C" w14:textId="77777777"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Please attach visuals and supporting documentation separately. </w:t>
                            </w:r>
                          </w:p>
                          <w:p w14:paraId="7CE7472A"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4FA1FE7C" w14:textId="77777777"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14ACA800"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3EB5D062" w14:textId="4709546F" w:rsidR="003D64C2" w:rsidRPr="003D64C2" w:rsidRDefault="0027274A" w:rsidP="003D64C2">
                            <w:pPr>
                              <w:widowControl/>
                              <w:numPr>
                                <w:ilvl w:val="0"/>
                                <w:numId w:val="1"/>
                              </w:numPr>
                              <w:adjustRightInd w:val="0"/>
                              <w:jc w:val="both"/>
                              <w:rPr>
                                <w:rFonts w:ascii="Roboto" w:hAnsi="Roboto" w:cs="TeXGyrePagella-Regular"/>
                                <w:color w:val="010101"/>
                                <w:sz w:val="28"/>
                                <w:szCs w:val="28"/>
                              </w:rPr>
                            </w:pPr>
                            <w:r w:rsidRPr="0027274A">
                              <w:rPr>
                                <w:rFonts w:ascii="Roboto" w:hAnsi="Roboto" w:cs="TeXGyrePagella-Regular"/>
                                <w:color w:val="010101"/>
                                <w:sz w:val="28"/>
                                <w:szCs w:val="28"/>
                              </w:rPr>
                              <w:t xml:space="preserve">The complete application should not exceed </w:t>
                            </w:r>
                            <w:r w:rsidR="008446C7">
                              <w:rPr>
                                <w:rFonts w:ascii="Roboto" w:hAnsi="Roboto" w:cs="TeXGyrePagella-Regular"/>
                                <w:color w:val="010101"/>
                                <w:sz w:val="28"/>
                                <w:szCs w:val="28"/>
                              </w:rPr>
                              <w:t>12</w:t>
                            </w:r>
                            <w:r w:rsidRPr="0027274A">
                              <w:rPr>
                                <w:rFonts w:ascii="Roboto" w:hAnsi="Roboto" w:cs="TeXGyrePagella-Regular"/>
                                <w:color w:val="010101"/>
                                <w:sz w:val="28"/>
                                <w:szCs w:val="28"/>
                              </w:rPr>
                              <w:t xml:space="preserve"> pages. (Excluding attachments)</w:t>
                            </w:r>
                          </w:p>
                          <w:p w14:paraId="600804E9" w14:textId="77777777" w:rsidR="003D64C2" w:rsidRPr="003D64C2" w:rsidRDefault="003D64C2" w:rsidP="003D64C2">
                            <w:pPr>
                              <w:adjustRightInd w:val="0"/>
                              <w:jc w:val="both"/>
                              <w:rPr>
                                <w:rFonts w:ascii="Roboto" w:hAnsi="Roboto" w:cs="TeXGyrePagella-Regular"/>
                                <w:color w:val="010101"/>
                                <w:sz w:val="28"/>
                                <w:szCs w:val="28"/>
                              </w:rPr>
                            </w:pPr>
                          </w:p>
                          <w:p w14:paraId="2EB13929" w14:textId="341483AC" w:rsidR="003D64C2" w:rsidRPr="003D64C2" w:rsidRDefault="003D64C2" w:rsidP="003D64C2">
                            <w:pPr>
                              <w:widowControl/>
                              <w:numPr>
                                <w:ilvl w:val="0"/>
                                <w:numId w:val="1"/>
                              </w:numPr>
                              <w:adjustRightInd w:val="0"/>
                              <w:jc w:val="both"/>
                              <w:rPr>
                                <w:rFonts w:ascii="Roboto" w:hAnsi="Roboto" w:cs="TeXGyrePagella-Regular"/>
                                <w:color w:val="010101"/>
                                <w:sz w:val="28"/>
                                <w:szCs w:val="28"/>
                              </w:rPr>
                            </w:pPr>
                            <w:r w:rsidRPr="003D64C2">
                              <w:rPr>
                                <w:rFonts w:ascii="Roboto" w:hAnsi="Roboto" w:cs="TeXGyrePagella-Regular"/>
                                <w:color w:val="010101"/>
                                <w:sz w:val="28"/>
                                <w:szCs w:val="28"/>
                              </w:rPr>
                              <w:t>All data contained in the application must reflect a single period, either the calendar year (</w:t>
                            </w:r>
                            <w:r w:rsidRPr="003D64C2">
                              <w:rPr>
                                <w:rFonts w:ascii="Roboto" w:hAnsi="Roboto" w:cs="TeXGyrePagella-Regular"/>
                                <w:b/>
                                <w:bCs/>
                                <w:color w:val="010101"/>
                                <w:sz w:val="28"/>
                                <w:szCs w:val="28"/>
                              </w:rPr>
                              <w:t>Jan to Dec 202</w:t>
                            </w:r>
                            <w:r w:rsidR="003929A3">
                              <w:rPr>
                                <w:rFonts w:ascii="Roboto" w:hAnsi="Roboto" w:cs="TeXGyrePagella-Regular"/>
                                <w:b/>
                                <w:bCs/>
                                <w:color w:val="010101"/>
                                <w:sz w:val="28"/>
                                <w:szCs w:val="28"/>
                              </w:rPr>
                              <w:t>5</w:t>
                            </w:r>
                            <w:r w:rsidRPr="003D64C2">
                              <w:rPr>
                                <w:rFonts w:ascii="Roboto" w:hAnsi="Roboto" w:cs="TeXGyrePagella-Regular"/>
                                <w:color w:val="010101"/>
                                <w:sz w:val="28"/>
                                <w:szCs w:val="28"/>
                              </w:rPr>
                              <w:t>) or the financial year (</w:t>
                            </w:r>
                            <w:r w:rsidRPr="003D64C2">
                              <w:rPr>
                                <w:rFonts w:ascii="Roboto" w:hAnsi="Roboto" w:cs="TeXGyrePagella-Regular"/>
                                <w:b/>
                                <w:bCs/>
                                <w:color w:val="010101"/>
                                <w:sz w:val="28"/>
                                <w:szCs w:val="28"/>
                              </w:rPr>
                              <w:t>1</w:t>
                            </w:r>
                            <w:r w:rsidRPr="003D64C2">
                              <w:rPr>
                                <w:rFonts w:ascii="Roboto" w:hAnsi="Roboto" w:cs="TeXGyrePagella-Regular"/>
                                <w:b/>
                                <w:bCs/>
                                <w:color w:val="010101"/>
                                <w:sz w:val="28"/>
                                <w:szCs w:val="28"/>
                                <w:vertAlign w:val="superscript"/>
                              </w:rPr>
                              <w:t>st</w:t>
                            </w:r>
                            <w:r w:rsidRPr="003D64C2">
                              <w:rPr>
                                <w:rFonts w:ascii="Roboto" w:hAnsi="Roboto" w:cs="TeXGyrePagella-Regular"/>
                                <w:b/>
                                <w:bCs/>
                                <w:color w:val="010101"/>
                                <w:sz w:val="28"/>
                                <w:szCs w:val="28"/>
                              </w:rPr>
                              <w:t xml:space="preserve"> April 202</w:t>
                            </w:r>
                            <w:r w:rsidR="003929A3">
                              <w:rPr>
                                <w:rFonts w:ascii="Roboto" w:hAnsi="Roboto" w:cs="TeXGyrePagella-Regular"/>
                                <w:b/>
                                <w:bCs/>
                                <w:color w:val="010101"/>
                                <w:sz w:val="28"/>
                                <w:szCs w:val="28"/>
                              </w:rPr>
                              <w:t>5</w:t>
                            </w:r>
                            <w:r w:rsidRPr="003D64C2">
                              <w:rPr>
                                <w:rFonts w:ascii="Roboto" w:hAnsi="Roboto" w:cs="TeXGyrePagella-Regular"/>
                                <w:b/>
                                <w:bCs/>
                                <w:color w:val="010101"/>
                                <w:sz w:val="28"/>
                                <w:szCs w:val="28"/>
                              </w:rPr>
                              <w:t xml:space="preserve"> to 31</w:t>
                            </w:r>
                            <w:r w:rsidRPr="003D64C2">
                              <w:rPr>
                                <w:rFonts w:ascii="Roboto" w:hAnsi="Roboto" w:cs="TeXGyrePagella-Regular"/>
                                <w:b/>
                                <w:bCs/>
                                <w:color w:val="010101"/>
                                <w:sz w:val="28"/>
                                <w:szCs w:val="28"/>
                                <w:vertAlign w:val="superscript"/>
                              </w:rPr>
                              <w:t>st</w:t>
                            </w:r>
                            <w:r w:rsidRPr="003D64C2">
                              <w:rPr>
                                <w:rFonts w:ascii="Roboto" w:hAnsi="Roboto" w:cs="TeXGyrePagella-Regular"/>
                                <w:b/>
                                <w:bCs/>
                                <w:color w:val="010101"/>
                                <w:sz w:val="28"/>
                                <w:szCs w:val="28"/>
                              </w:rPr>
                              <w:t xml:space="preserve"> March 202</w:t>
                            </w:r>
                            <w:r w:rsidR="003929A3">
                              <w:rPr>
                                <w:rFonts w:ascii="Roboto" w:hAnsi="Roboto" w:cs="TeXGyrePagella-Regular"/>
                                <w:b/>
                                <w:bCs/>
                                <w:color w:val="010101"/>
                                <w:sz w:val="28"/>
                                <w:szCs w:val="28"/>
                              </w:rPr>
                              <w:t>6</w:t>
                            </w:r>
                            <w:r w:rsidRPr="003D64C2">
                              <w:rPr>
                                <w:rFonts w:ascii="Roboto" w:hAnsi="Roboto" w:cs="TeXGyrePagella-Regular"/>
                                <w:b/>
                                <w:bCs/>
                                <w:color w:val="010101"/>
                                <w:sz w:val="28"/>
                                <w:szCs w:val="28"/>
                              </w:rPr>
                              <w:t>),</w:t>
                            </w:r>
                            <w:r w:rsidRPr="003D64C2">
                              <w:rPr>
                                <w:rFonts w:ascii="Roboto" w:hAnsi="Roboto" w:cs="TeXGyrePagella-Regular"/>
                                <w:color w:val="010101"/>
                                <w:sz w:val="28"/>
                                <w:szCs w:val="28"/>
                              </w:rPr>
                              <w:t xml:space="preserve"> shorter periods will not be accepted.</w:t>
                            </w:r>
                          </w:p>
                          <w:p w14:paraId="5FEA9D8E" w14:textId="77777777" w:rsidR="003D64C2" w:rsidRPr="003D64C2" w:rsidRDefault="003D64C2" w:rsidP="003D64C2">
                            <w:pPr>
                              <w:adjustRightInd w:val="0"/>
                              <w:jc w:val="both"/>
                              <w:rPr>
                                <w:rFonts w:ascii="Roboto" w:hAnsi="Roboto" w:cs="TeXGyrePagella-Regular"/>
                                <w:color w:val="010101"/>
                                <w:sz w:val="28"/>
                                <w:szCs w:val="28"/>
                              </w:rPr>
                            </w:pPr>
                          </w:p>
                          <w:p w14:paraId="46AB2B40" w14:textId="77777777" w:rsidR="003D64C2" w:rsidRPr="003D64C2" w:rsidRDefault="003D64C2" w:rsidP="003D64C2">
                            <w:pPr>
                              <w:widowControl/>
                              <w:numPr>
                                <w:ilvl w:val="0"/>
                                <w:numId w:val="1"/>
                              </w:numPr>
                              <w:adjustRightInd w:val="0"/>
                              <w:jc w:val="both"/>
                              <w:rPr>
                                <w:rFonts w:ascii="Roboto" w:hAnsi="Roboto" w:cs="TeXGyrePagella-Regular"/>
                                <w:b/>
                                <w:bCs/>
                                <w:color w:val="010101"/>
                                <w:sz w:val="28"/>
                                <w:szCs w:val="28"/>
                              </w:rPr>
                            </w:pPr>
                            <w:r w:rsidRPr="003D64C2">
                              <w:rPr>
                                <w:rFonts w:ascii="Roboto" w:hAnsi="Roboto" w:cs="TeXGyrePagella-Regular"/>
                                <w:b/>
                                <w:bCs/>
                                <w:color w:val="010101"/>
                                <w:sz w:val="28"/>
                                <w:szCs w:val="28"/>
                              </w:rPr>
                              <w:t>External data such as market share, equity scores must include competitor data for comparison.</w:t>
                            </w:r>
                          </w:p>
                          <w:p w14:paraId="2FA707D9" w14:textId="77777777" w:rsidR="003D64C2" w:rsidRPr="003D64C2" w:rsidRDefault="003D64C2" w:rsidP="003D64C2">
                            <w:pPr>
                              <w:adjustRightInd w:val="0"/>
                              <w:jc w:val="both"/>
                              <w:rPr>
                                <w:rFonts w:ascii="Roboto" w:hAnsi="Roboto" w:cs="TeXGyrePagella-Regular"/>
                                <w:color w:val="010101"/>
                                <w:sz w:val="28"/>
                                <w:szCs w:val="28"/>
                              </w:rPr>
                            </w:pPr>
                          </w:p>
                          <w:p w14:paraId="35E4E241" w14:textId="77777777" w:rsidR="003D64C2" w:rsidRPr="003D64C2" w:rsidRDefault="003D64C2" w:rsidP="003D64C2">
                            <w:pPr>
                              <w:widowControl/>
                              <w:numPr>
                                <w:ilvl w:val="0"/>
                                <w:numId w:val="1"/>
                              </w:numPr>
                              <w:adjustRightInd w:val="0"/>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All data submitted in the application must relate to the brand under which the application is made. </w:t>
                            </w:r>
                          </w:p>
                          <w:p w14:paraId="28C8A9F6" w14:textId="77777777" w:rsidR="003D64C2" w:rsidRPr="003D64C2" w:rsidRDefault="003D64C2" w:rsidP="003D64C2">
                            <w:pPr>
                              <w:adjustRightInd w:val="0"/>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            Example: </w:t>
                            </w:r>
                          </w:p>
                          <w:p w14:paraId="352D0DBF" w14:textId="77777777" w:rsidR="003D64C2" w:rsidRPr="003D64C2" w:rsidRDefault="003D64C2" w:rsidP="003D64C2">
                            <w:pPr>
                              <w:pStyle w:val="ListParagraph"/>
                              <w:widowControl/>
                              <w:numPr>
                                <w:ilvl w:val="0"/>
                                <w:numId w:val="3"/>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If the brand the submission is made on behalf is “</w:t>
                            </w:r>
                            <w:r w:rsidRPr="003D64C2">
                              <w:rPr>
                                <w:rFonts w:ascii="Roboto" w:hAnsi="Roboto" w:cs="TeXGyrePagella-Regular"/>
                                <w:b/>
                                <w:bCs/>
                                <w:color w:val="010101"/>
                                <w:sz w:val="28"/>
                                <w:szCs w:val="28"/>
                              </w:rPr>
                              <w:t>Prius</w:t>
                            </w:r>
                            <w:r w:rsidRPr="003D64C2">
                              <w:rPr>
                                <w:rFonts w:ascii="Roboto" w:hAnsi="Roboto" w:cs="TeXGyrePagella-Regular"/>
                                <w:color w:val="010101"/>
                                <w:sz w:val="28"/>
                                <w:szCs w:val="28"/>
                              </w:rPr>
                              <w:t>” (SUB BRAND) all data and activities included in the application must relate to “</w:t>
                            </w:r>
                            <w:r w:rsidRPr="003D64C2">
                              <w:rPr>
                                <w:rFonts w:ascii="Roboto" w:hAnsi="Roboto" w:cs="TeXGyrePagella-Regular"/>
                                <w:b/>
                                <w:bCs/>
                                <w:color w:val="010101"/>
                                <w:sz w:val="28"/>
                                <w:szCs w:val="28"/>
                              </w:rPr>
                              <w:t>Prius</w:t>
                            </w:r>
                            <w:r w:rsidRPr="003D64C2">
                              <w:rPr>
                                <w:rFonts w:ascii="Roboto" w:hAnsi="Roboto" w:cs="TeXGyrePagella-Regular"/>
                                <w:color w:val="010101"/>
                                <w:sz w:val="28"/>
                                <w:szCs w:val="28"/>
                              </w:rPr>
                              <w:t xml:space="preserve">” (SUB BRAND) specifically and not any activities, results or data related to </w:t>
                            </w:r>
                            <w:r w:rsidRPr="003D64C2">
                              <w:rPr>
                                <w:rFonts w:ascii="Roboto" w:hAnsi="Roboto" w:cs="TeXGyrePagella-Regular"/>
                                <w:b/>
                                <w:bCs/>
                                <w:color w:val="010101"/>
                                <w:sz w:val="28"/>
                                <w:szCs w:val="28"/>
                              </w:rPr>
                              <w:t>Toyota</w:t>
                            </w:r>
                            <w:r w:rsidRPr="003D64C2">
                              <w:rPr>
                                <w:rFonts w:ascii="Roboto" w:hAnsi="Roboto" w:cs="TeXGyrePagella-Regular"/>
                                <w:color w:val="010101"/>
                                <w:sz w:val="28"/>
                                <w:szCs w:val="28"/>
                              </w:rPr>
                              <w:t xml:space="preserve"> (CORPORATE OR MAIN BRAND). </w:t>
                            </w:r>
                          </w:p>
                          <w:p w14:paraId="1C7527E3" w14:textId="77777777" w:rsidR="003D64C2" w:rsidRPr="00C739F5" w:rsidRDefault="003D64C2" w:rsidP="003D64C2">
                            <w:pPr>
                              <w:widowControl/>
                              <w:numPr>
                                <w:ilvl w:val="0"/>
                                <w:numId w:val="3"/>
                              </w:numPr>
                              <w:autoSpaceDE/>
                              <w:autoSpaceDN/>
                              <w:jc w:val="both"/>
                              <w:rPr>
                                <w:rFonts w:ascii="Roboto" w:hAnsi="Roboto"/>
                                <w:sz w:val="28"/>
                                <w:szCs w:val="28"/>
                              </w:rPr>
                            </w:pPr>
                            <w:r w:rsidRPr="003D64C2">
                              <w:rPr>
                                <w:rFonts w:ascii="Roboto" w:hAnsi="Roboto" w:cs="TeXGyrePagella-Regular"/>
                                <w:color w:val="010101"/>
                                <w:sz w:val="28"/>
                                <w:szCs w:val="28"/>
                              </w:rPr>
                              <w:t>If the application is made for “</w:t>
                            </w:r>
                            <w:r w:rsidRPr="003D64C2">
                              <w:rPr>
                                <w:rFonts w:ascii="Roboto" w:hAnsi="Roboto" w:cs="TeXGyrePagella-Regular"/>
                                <w:b/>
                                <w:bCs/>
                                <w:color w:val="010101"/>
                                <w:sz w:val="28"/>
                                <w:szCs w:val="28"/>
                              </w:rPr>
                              <w:t>Toyota</w:t>
                            </w:r>
                            <w:r w:rsidRPr="003D64C2">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28EF29EF" w14:textId="77777777" w:rsidR="00C739F5" w:rsidRPr="003D64C2" w:rsidRDefault="00C739F5" w:rsidP="003D64C2">
                            <w:pPr>
                              <w:widowControl/>
                              <w:numPr>
                                <w:ilvl w:val="0"/>
                                <w:numId w:val="3"/>
                              </w:numPr>
                              <w:autoSpaceDE/>
                              <w:autoSpaceDN/>
                              <w:jc w:val="both"/>
                              <w:rPr>
                                <w:rFonts w:ascii="Roboto" w:hAnsi="Roboto"/>
                                <w:sz w:val="28"/>
                                <w:szCs w:val="28"/>
                              </w:rPr>
                            </w:pPr>
                          </w:p>
                          <w:p w14:paraId="5587FE97" w14:textId="77777777" w:rsidR="003D64C2" w:rsidRPr="003D64C2" w:rsidRDefault="003D64C2" w:rsidP="003D64C2">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4608DC" id="_x0000_t202" coordsize="21600,21600" o:spt="202" path="m,l,21600r21600,l21600,xe">
                <v:stroke joinstyle="miter"/>
                <v:path gradientshapeok="t" o:connecttype="rect"/>
              </v:shapetype>
              <v:shape id="Text Box 2" o:spid="_x0000_s1026" type="#_x0000_t202" style="position:absolute;margin-left:29.25pt;margin-top:0;width:737pt;height:48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">
                <v:textbox>
                  <w:txbxContent>
                    <w:p w14:paraId="5BFA4C55" w14:textId="77777777" w:rsidR="003D64C2" w:rsidRPr="003D64C2" w:rsidRDefault="003D64C2" w:rsidP="003D64C2">
                      <w:pPr>
                        <w:jc w:val="center"/>
                        <w:rPr>
                          <w:rFonts w:ascii="Roboto" w:hAnsi="Roboto"/>
                          <w:b/>
                          <w:sz w:val="32"/>
                          <w:szCs w:val="32"/>
                        </w:rPr>
                      </w:pPr>
                      <w:r w:rsidRPr="003D64C2">
                        <w:rPr>
                          <w:rFonts w:ascii="Roboto" w:hAnsi="Roboto"/>
                          <w:b/>
                          <w:sz w:val="32"/>
                          <w:szCs w:val="32"/>
                        </w:rPr>
                        <w:t>INSTRUCTIONS TO PARTICIPANTS</w:t>
                      </w:r>
                    </w:p>
                    <w:p w14:paraId="2C4F302C" w14:textId="77777777" w:rsidR="003D64C2" w:rsidRPr="003D64C2" w:rsidRDefault="003D64C2" w:rsidP="003D64C2">
                      <w:pPr>
                        <w:rPr>
                          <w:rFonts w:ascii="Roboto" w:hAnsi="Roboto"/>
                          <w:sz w:val="32"/>
                          <w:szCs w:val="32"/>
                        </w:rPr>
                      </w:pPr>
                    </w:p>
                    <w:p w14:paraId="74F7D2E9" w14:textId="77777777"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6263270F"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10DE5261" w14:textId="2E4DAAC5"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Please ensure to use a font size above 1</w:t>
                      </w:r>
                      <w:r w:rsidR="004E038D">
                        <w:rPr>
                          <w:rFonts w:ascii="Roboto" w:hAnsi="Roboto" w:cs="TeXGyrePagella-Regular"/>
                          <w:color w:val="010101"/>
                          <w:sz w:val="28"/>
                          <w:szCs w:val="28"/>
                        </w:rPr>
                        <w:t>0</w:t>
                      </w:r>
                      <w:r w:rsidRPr="003D64C2">
                        <w:rPr>
                          <w:rFonts w:ascii="Roboto" w:hAnsi="Roboto" w:cs="TeXGyrePagella-Regular"/>
                          <w:color w:val="010101"/>
                          <w:sz w:val="28"/>
                          <w:szCs w:val="28"/>
                        </w:rPr>
                        <w:t xml:space="preserve"> when completing your entries. </w:t>
                      </w:r>
                    </w:p>
                    <w:p w14:paraId="3C0B043E"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0DAE906C" w14:textId="77777777"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Please attach visuals and supporting documentation separately. </w:t>
                      </w:r>
                    </w:p>
                    <w:p w14:paraId="7CE7472A"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4FA1FE7C" w14:textId="77777777" w:rsidR="003D64C2" w:rsidRPr="003D64C2" w:rsidRDefault="003D64C2" w:rsidP="003D64C2">
                      <w:pPr>
                        <w:pStyle w:val="ListParagraph"/>
                        <w:widowControl/>
                        <w:numPr>
                          <w:ilvl w:val="0"/>
                          <w:numId w:val="1"/>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14ACA800" w14:textId="77777777" w:rsidR="003D64C2" w:rsidRPr="003D64C2" w:rsidRDefault="003D64C2" w:rsidP="003D64C2">
                      <w:pPr>
                        <w:pStyle w:val="ListParagraph"/>
                        <w:adjustRightInd w:val="0"/>
                        <w:jc w:val="both"/>
                        <w:rPr>
                          <w:rFonts w:ascii="Roboto" w:hAnsi="Roboto" w:cs="TeXGyrePagella-Regular"/>
                          <w:color w:val="010101"/>
                          <w:sz w:val="28"/>
                          <w:szCs w:val="28"/>
                        </w:rPr>
                      </w:pPr>
                    </w:p>
                    <w:p w14:paraId="3EB5D062" w14:textId="4709546F" w:rsidR="003D64C2" w:rsidRPr="003D64C2" w:rsidRDefault="0027274A" w:rsidP="003D64C2">
                      <w:pPr>
                        <w:widowControl/>
                        <w:numPr>
                          <w:ilvl w:val="0"/>
                          <w:numId w:val="1"/>
                        </w:numPr>
                        <w:adjustRightInd w:val="0"/>
                        <w:jc w:val="both"/>
                        <w:rPr>
                          <w:rFonts w:ascii="Roboto" w:hAnsi="Roboto" w:cs="TeXGyrePagella-Regular"/>
                          <w:color w:val="010101"/>
                          <w:sz w:val="28"/>
                          <w:szCs w:val="28"/>
                        </w:rPr>
                      </w:pPr>
                      <w:r w:rsidRPr="0027274A">
                        <w:rPr>
                          <w:rFonts w:ascii="Roboto" w:hAnsi="Roboto" w:cs="TeXGyrePagella-Regular"/>
                          <w:color w:val="010101"/>
                          <w:sz w:val="28"/>
                          <w:szCs w:val="28"/>
                        </w:rPr>
                        <w:t xml:space="preserve">The complete application should not exceed </w:t>
                      </w:r>
                      <w:r w:rsidR="008446C7">
                        <w:rPr>
                          <w:rFonts w:ascii="Roboto" w:hAnsi="Roboto" w:cs="TeXGyrePagella-Regular"/>
                          <w:color w:val="010101"/>
                          <w:sz w:val="28"/>
                          <w:szCs w:val="28"/>
                        </w:rPr>
                        <w:t>12</w:t>
                      </w:r>
                      <w:r w:rsidRPr="0027274A">
                        <w:rPr>
                          <w:rFonts w:ascii="Roboto" w:hAnsi="Roboto" w:cs="TeXGyrePagella-Regular"/>
                          <w:color w:val="010101"/>
                          <w:sz w:val="28"/>
                          <w:szCs w:val="28"/>
                        </w:rPr>
                        <w:t xml:space="preserve"> pages. (Excluding attachments)</w:t>
                      </w:r>
                    </w:p>
                    <w:p w14:paraId="600804E9" w14:textId="77777777" w:rsidR="003D64C2" w:rsidRPr="003D64C2" w:rsidRDefault="003D64C2" w:rsidP="003D64C2">
                      <w:pPr>
                        <w:adjustRightInd w:val="0"/>
                        <w:jc w:val="both"/>
                        <w:rPr>
                          <w:rFonts w:ascii="Roboto" w:hAnsi="Roboto" w:cs="TeXGyrePagella-Regular"/>
                          <w:color w:val="010101"/>
                          <w:sz w:val="28"/>
                          <w:szCs w:val="28"/>
                        </w:rPr>
                      </w:pPr>
                    </w:p>
                    <w:p w14:paraId="2EB13929" w14:textId="341483AC" w:rsidR="003D64C2" w:rsidRPr="003D64C2" w:rsidRDefault="003D64C2" w:rsidP="003D64C2">
                      <w:pPr>
                        <w:widowControl/>
                        <w:numPr>
                          <w:ilvl w:val="0"/>
                          <w:numId w:val="1"/>
                        </w:numPr>
                        <w:adjustRightInd w:val="0"/>
                        <w:jc w:val="both"/>
                        <w:rPr>
                          <w:rFonts w:ascii="Roboto" w:hAnsi="Roboto" w:cs="TeXGyrePagella-Regular"/>
                          <w:color w:val="010101"/>
                          <w:sz w:val="28"/>
                          <w:szCs w:val="28"/>
                        </w:rPr>
                      </w:pPr>
                      <w:r w:rsidRPr="003D64C2">
                        <w:rPr>
                          <w:rFonts w:ascii="Roboto" w:hAnsi="Roboto" w:cs="TeXGyrePagella-Regular"/>
                          <w:color w:val="010101"/>
                          <w:sz w:val="28"/>
                          <w:szCs w:val="28"/>
                        </w:rPr>
                        <w:t>All data contained in the application must reflect a single period, either the calendar year (</w:t>
                      </w:r>
                      <w:r w:rsidRPr="003D64C2">
                        <w:rPr>
                          <w:rFonts w:ascii="Roboto" w:hAnsi="Roboto" w:cs="TeXGyrePagella-Regular"/>
                          <w:b/>
                          <w:bCs/>
                          <w:color w:val="010101"/>
                          <w:sz w:val="28"/>
                          <w:szCs w:val="28"/>
                        </w:rPr>
                        <w:t>Jan to Dec 202</w:t>
                      </w:r>
                      <w:r w:rsidR="003929A3">
                        <w:rPr>
                          <w:rFonts w:ascii="Roboto" w:hAnsi="Roboto" w:cs="TeXGyrePagella-Regular"/>
                          <w:b/>
                          <w:bCs/>
                          <w:color w:val="010101"/>
                          <w:sz w:val="28"/>
                          <w:szCs w:val="28"/>
                        </w:rPr>
                        <w:t>5</w:t>
                      </w:r>
                      <w:r w:rsidRPr="003D64C2">
                        <w:rPr>
                          <w:rFonts w:ascii="Roboto" w:hAnsi="Roboto" w:cs="TeXGyrePagella-Regular"/>
                          <w:color w:val="010101"/>
                          <w:sz w:val="28"/>
                          <w:szCs w:val="28"/>
                        </w:rPr>
                        <w:t>) or the financial year (</w:t>
                      </w:r>
                      <w:r w:rsidRPr="003D64C2">
                        <w:rPr>
                          <w:rFonts w:ascii="Roboto" w:hAnsi="Roboto" w:cs="TeXGyrePagella-Regular"/>
                          <w:b/>
                          <w:bCs/>
                          <w:color w:val="010101"/>
                          <w:sz w:val="28"/>
                          <w:szCs w:val="28"/>
                        </w:rPr>
                        <w:t>1</w:t>
                      </w:r>
                      <w:r w:rsidRPr="003D64C2">
                        <w:rPr>
                          <w:rFonts w:ascii="Roboto" w:hAnsi="Roboto" w:cs="TeXGyrePagella-Regular"/>
                          <w:b/>
                          <w:bCs/>
                          <w:color w:val="010101"/>
                          <w:sz w:val="28"/>
                          <w:szCs w:val="28"/>
                          <w:vertAlign w:val="superscript"/>
                        </w:rPr>
                        <w:t>st</w:t>
                      </w:r>
                      <w:r w:rsidRPr="003D64C2">
                        <w:rPr>
                          <w:rFonts w:ascii="Roboto" w:hAnsi="Roboto" w:cs="TeXGyrePagella-Regular"/>
                          <w:b/>
                          <w:bCs/>
                          <w:color w:val="010101"/>
                          <w:sz w:val="28"/>
                          <w:szCs w:val="28"/>
                        </w:rPr>
                        <w:t xml:space="preserve"> April 202</w:t>
                      </w:r>
                      <w:r w:rsidR="003929A3">
                        <w:rPr>
                          <w:rFonts w:ascii="Roboto" w:hAnsi="Roboto" w:cs="TeXGyrePagella-Regular"/>
                          <w:b/>
                          <w:bCs/>
                          <w:color w:val="010101"/>
                          <w:sz w:val="28"/>
                          <w:szCs w:val="28"/>
                        </w:rPr>
                        <w:t>5</w:t>
                      </w:r>
                      <w:r w:rsidRPr="003D64C2">
                        <w:rPr>
                          <w:rFonts w:ascii="Roboto" w:hAnsi="Roboto" w:cs="TeXGyrePagella-Regular"/>
                          <w:b/>
                          <w:bCs/>
                          <w:color w:val="010101"/>
                          <w:sz w:val="28"/>
                          <w:szCs w:val="28"/>
                        </w:rPr>
                        <w:t xml:space="preserve"> to 31</w:t>
                      </w:r>
                      <w:r w:rsidRPr="003D64C2">
                        <w:rPr>
                          <w:rFonts w:ascii="Roboto" w:hAnsi="Roboto" w:cs="TeXGyrePagella-Regular"/>
                          <w:b/>
                          <w:bCs/>
                          <w:color w:val="010101"/>
                          <w:sz w:val="28"/>
                          <w:szCs w:val="28"/>
                          <w:vertAlign w:val="superscript"/>
                        </w:rPr>
                        <w:t>st</w:t>
                      </w:r>
                      <w:r w:rsidRPr="003D64C2">
                        <w:rPr>
                          <w:rFonts w:ascii="Roboto" w:hAnsi="Roboto" w:cs="TeXGyrePagella-Regular"/>
                          <w:b/>
                          <w:bCs/>
                          <w:color w:val="010101"/>
                          <w:sz w:val="28"/>
                          <w:szCs w:val="28"/>
                        </w:rPr>
                        <w:t xml:space="preserve"> March 202</w:t>
                      </w:r>
                      <w:r w:rsidR="003929A3">
                        <w:rPr>
                          <w:rFonts w:ascii="Roboto" w:hAnsi="Roboto" w:cs="TeXGyrePagella-Regular"/>
                          <w:b/>
                          <w:bCs/>
                          <w:color w:val="010101"/>
                          <w:sz w:val="28"/>
                          <w:szCs w:val="28"/>
                        </w:rPr>
                        <w:t>6</w:t>
                      </w:r>
                      <w:r w:rsidRPr="003D64C2">
                        <w:rPr>
                          <w:rFonts w:ascii="Roboto" w:hAnsi="Roboto" w:cs="TeXGyrePagella-Regular"/>
                          <w:b/>
                          <w:bCs/>
                          <w:color w:val="010101"/>
                          <w:sz w:val="28"/>
                          <w:szCs w:val="28"/>
                        </w:rPr>
                        <w:t>),</w:t>
                      </w:r>
                      <w:r w:rsidRPr="003D64C2">
                        <w:rPr>
                          <w:rFonts w:ascii="Roboto" w:hAnsi="Roboto" w:cs="TeXGyrePagella-Regular"/>
                          <w:color w:val="010101"/>
                          <w:sz w:val="28"/>
                          <w:szCs w:val="28"/>
                        </w:rPr>
                        <w:t xml:space="preserve"> shorter periods will not be accepted.</w:t>
                      </w:r>
                    </w:p>
                    <w:p w14:paraId="5FEA9D8E" w14:textId="77777777" w:rsidR="003D64C2" w:rsidRPr="003D64C2" w:rsidRDefault="003D64C2" w:rsidP="003D64C2">
                      <w:pPr>
                        <w:adjustRightInd w:val="0"/>
                        <w:jc w:val="both"/>
                        <w:rPr>
                          <w:rFonts w:ascii="Roboto" w:hAnsi="Roboto" w:cs="TeXGyrePagella-Regular"/>
                          <w:color w:val="010101"/>
                          <w:sz w:val="28"/>
                          <w:szCs w:val="28"/>
                        </w:rPr>
                      </w:pPr>
                    </w:p>
                    <w:p w14:paraId="46AB2B40" w14:textId="77777777" w:rsidR="003D64C2" w:rsidRPr="003D64C2" w:rsidRDefault="003D64C2" w:rsidP="003D64C2">
                      <w:pPr>
                        <w:widowControl/>
                        <w:numPr>
                          <w:ilvl w:val="0"/>
                          <w:numId w:val="1"/>
                        </w:numPr>
                        <w:adjustRightInd w:val="0"/>
                        <w:jc w:val="both"/>
                        <w:rPr>
                          <w:rFonts w:ascii="Roboto" w:hAnsi="Roboto" w:cs="TeXGyrePagella-Regular"/>
                          <w:b/>
                          <w:bCs/>
                          <w:color w:val="010101"/>
                          <w:sz w:val="28"/>
                          <w:szCs w:val="28"/>
                        </w:rPr>
                      </w:pPr>
                      <w:r w:rsidRPr="003D64C2">
                        <w:rPr>
                          <w:rFonts w:ascii="Roboto" w:hAnsi="Roboto" w:cs="TeXGyrePagella-Regular"/>
                          <w:b/>
                          <w:bCs/>
                          <w:color w:val="010101"/>
                          <w:sz w:val="28"/>
                          <w:szCs w:val="28"/>
                        </w:rPr>
                        <w:t>External data such as market share, equity scores must include competitor data for comparison.</w:t>
                      </w:r>
                    </w:p>
                    <w:p w14:paraId="2FA707D9" w14:textId="77777777" w:rsidR="003D64C2" w:rsidRPr="003D64C2" w:rsidRDefault="003D64C2" w:rsidP="003D64C2">
                      <w:pPr>
                        <w:adjustRightInd w:val="0"/>
                        <w:jc w:val="both"/>
                        <w:rPr>
                          <w:rFonts w:ascii="Roboto" w:hAnsi="Roboto" w:cs="TeXGyrePagella-Regular"/>
                          <w:color w:val="010101"/>
                          <w:sz w:val="28"/>
                          <w:szCs w:val="28"/>
                        </w:rPr>
                      </w:pPr>
                    </w:p>
                    <w:p w14:paraId="35E4E241" w14:textId="77777777" w:rsidR="003D64C2" w:rsidRPr="003D64C2" w:rsidRDefault="003D64C2" w:rsidP="003D64C2">
                      <w:pPr>
                        <w:widowControl/>
                        <w:numPr>
                          <w:ilvl w:val="0"/>
                          <w:numId w:val="1"/>
                        </w:numPr>
                        <w:adjustRightInd w:val="0"/>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All data submitted in the application must relate to the brand under which the application is made. </w:t>
                      </w:r>
                    </w:p>
                    <w:p w14:paraId="28C8A9F6" w14:textId="77777777" w:rsidR="003D64C2" w:rsidRPr="003D64C2" w:rsidRDefault="003D64C2" w:rsidP="003D64C2">
                      <w:pPr>
                        <w:adjustRightInd w:val="0"/>
                        <w:jc w:val="both"/>
                        <w:rPr>
                          <w:rFonts w:ascii="Roboto" w:hAnsi="Roboto" w:cs="TeXGyrePagella-Regular"/>
                          <w:color w:val="010101"/>
                          <w:sz w:val="28"/>
                          <w:szCs w:val="28"/>
                        </w:rPr>
                      </w:pPr>
                      <w:r w:rsidRPr="003D64C2">
                        <w:rPr>
                          <w:rFonts w:ascii="Roboto" w:hAnsi="Roboto" w:cs="TeXGyrePagella-Regular"/>
                          <w:color w:val="010101"/>
                          <w:sz w:val="28"/>
                          <w:szCs w:val="28"/>
                        </w:rPr>
                        <w:t xml:space="preserve">            Example: </w:t>
                      </w:r>
                    </w:p>
                    <w:p w14:paraId="352D0DBF" w14:textId="77777777" w:rsidR="003D64C2" w:rsidRPr="003D64C2" w:rsidRDefault="003D64C2" w:rsidP="003D64C2">
                      <w:pPr>
                        <w:pStyle w:val="ListParagraph"/>
                        <w:widowControl/>
                        <w:numPr>
                          <w:ilvl w:val="0"/>
                          <w:numId w:val="3"/>
                        </w:numPr>
                        <w:adjustRightInd w:val="0"/>
                        <w:contextualSpacing/>
                        <w:jc w:val="both"/>
                        <w:rPr>
                          <w:rFonts w:ascii="Roboto" w:hAnsi="Roboto" w:cs="TeXGyrePagella-Regular"/>
                          <w:color w:val="010101"/>
                          <w:sz w:val="28"/>
                          <w:szCs w:val="28"/>
                        </w:rPr>
                      </w:pPr>
                      <w:r w:rsidRPr="003D64C2">
                        <w:rPr>
                          <w:rFonts w:ascii="Roboto" w:hAnsi="Roboto" w:cs="TeXGyrePagella-Regular"/>
                          <w:color w:val="010101"/>
                          <w:sz w:val="28"/>
                          <w:szCs w:val="28"/>
                        </w:rPr>
                        <w:t>If the brand the submission is made on behalf is “</w:t>
                      </w:r>
                      <w:r w:rsidRPr="003D64C2">
                        <w:rPr>
                          <w:rFonts w:ascii="Roboto" w:hAnsi="Roboto" w:cs="TeXGyrePagella-Regular"/>
                          <w:b/>
                          <w:bCs/>
                          <w:color w:val="010101"/>
                          <w:sz w:val="28"/>
                          <w:szCs w:val="28"/>
                        </w:rPr>
                        <w:t>Prius</w:t>
                      </w:r>
                      <w:r w:rsidRPr="003D64C2">
                        <w:rPr>
                          <w:rFonts w:ascii="Roboto" w:hAnsi="Roboto" w:cs="TeXGyrePagella-Regular"/>
                          <w:color w:val="010101"/>
                          <w:sz w:val="28"/>
                          <w:szCs w:val="28"/>
                        </w:rPr>
                        <w:t>” (SUB BRAND) all data and activities included in the application must relate to “</w:t>
                      </w:r>
                      <w:r w:rsidRPr="003D64C2">
                        <w:rPr>
                          <w:rFonts w:ascii="Roboto" w:hAnsi="Roboto" w:cs="TeXGyrePagella-Regular"/>
                          <w:b/>
                          <w:bCs/>
                          <w:color w:val="010101"/>
                          <w:sz w:val="28"/>
                          <w:szCs w:val="28"/>
                        </w:rPr>
                        <w:t>Prius</w:t>
                      </w:r>
                      <w:r w:rsidRPr="003D64C2">
                        <w:rPr>
                          <w:rFonts w:ascii="Roboto" w:hAnsi="Roboto" w:cs="TeXGyrePagella-Regular"/>
                          <w:color w:val="010101"/>
                          <w:sz w:val="28"/>
                          <w:szCs w:val="28"/>
                        </w:rPr>
                        <w:t xml:space="preserve">” (SUB BRAND) specifically and not any activities, results or data related to </w:t>
                      </w:r>
                      <w:r w:rsidRPr="003D64C2">
                        <w:rPr>
                          <w:rFonts w:ascii="Roboto" w:hAnsi="Roboto" w:cs="TeXGyrePagella-Regular"/>
                          <w:b/>
                          <w:bCs/>
                          <w:color w:val="010101"/>
                          <w:sz w:val="28"/>
                          <w:szCs w:val="28"/>
                        </w:rPr>
                        <w:t>Toyota</w:t>
                      </w:r>
                      <w:r w:rsidRPr="003D64C2">
                        <w:rPr>
                          <w:rFonts w:ascii="Roboto" w:hAnsi="Roboto" w:cs="TeXGyrePagella-Regular"/>
                          <w:color w:val="010101"/>
                          <w:sz w:val="28"/>
                          <w:szCs w:val="28"/>
                        </w:rPr>
                        <w:t xml:space="preserve"> (CORPORATE OR MAIN BRAND). </w:t>
                      </w:r>
                    </w:p>
                    <w:p w14:paraId="1C7527E3" w14:textId="77777777" w:rsidR="003D64C2" w:rsidRPr="00C739F5" w:rsidRDefault="003D64C2" w:rsidP="003D64C2">
                      <w:pPr>
                        <w:widowControl/>
                        <w:numPr>
                          <w:ilvl w:val="0"/>
                          <w:numId w:val="3"/>
                        </w:numPr>
                        <w:autoSpaceDE/>
                        <w:autoSpaceDN/>
                        <w:jc w:val="both"/>
                        <w:rPr>
                          <w:rFonts w:ascii="Roboto" w:hAnsi="Roboto"/>
                          <w:sz w:val="28"/>
                          <w:szCs w:val="28"/>
                        </w:rPr>
                      </w:pPr>
                      <w:r w:rsidRPr="003D64C2">
                        <w:rPr>
                          <w:rFonts w:ascii="Roboto" w:hAnsi="Roboto" w:cs="TeXGyrePagella-Regular"/>
                          <w:color w:val="010101"/>
                          <w:sz w:val="28"/>
                          <w:szCs w:val="28"/>
                        </w:rPr>
                        <w:t>If the application is made for “</w:t>
                      </w:r>
                      <w:r w:rsidRPr="003D64C2">
                        <w:rPr>
                          <w:rFonts w:ascii="Roboto" w:hAnsi="Roboto" w:cs="TeXGyrePagella-Regular"/>
                          <w:b/>
                          <w:bCs/>
                          <w:color w:val="010101"/>
                          <w:sz w:val="28"/>
                          <w:szCs w:val="28"/>
                        </w:rPr>
                        <w:t>Toyota</w:t>
                      </w:r>
                      <w:r w:rsidRPr="003D64C2">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28EF29EF" w14:textId="77777777" w:rsidR="00C739F5" w:rsidRPr="003D64C2" w:rsidRDefault="00C739F5" w:rsidP="003D64C2">
                      <w:pPr>
                        <w:widowControl/>
                        <w:numPr>
                          <w:ilvl w:val="0"/>
                          <w:numId w:val="3"/>
                        </w:numPr>
                        <w:autoSpaceDE/>
                        <w:autoSpaceDN/>
                        <w:jc w:val="both"/>
                        <w:rPr>
                          <w:rFonts w:ascii="Roboto" w:hAnsi="Roboto"/>
                          <w:sz w:val="28"/>
                          <w:szCs w:val="28"/>
                        </w:rPr>
                      </w:pPr>
                    </w:p>
                    <w:p w14:paraId="5587FE97" w14:textId="77777777" w:rsidR="003D64C2" w:rsidRPr="003D64C2" w:rsidRDefault="003D64C2" w:rsidP="003D64C2">
                      <w:pPr>
                        <w:rPr>
                          <w:rFonts w:ascii="Roboto" w:hAnsi="Roboto"/>
                          <w:sz w:val="32"/>
                          <w:szCs w:val="32"/>
                        </w:rPr>
                      </w:pPr>
                    </w:p>
                  </w:txbxContent>
                </v:textbox>
                <w10:wrap type="through"/>
              </v:shape>
            </w:pict>
          </mc:Fallback>
        </mc:AlternateContent>
      </w:r>
    </w:p>
    <w:p w14:paraId="62CA6093" w14:textId="5E3DE576" w:rsidR="00CB235E" w:rsidRPr="00CB235E" w:rsidRDefault="00CB235E" w:rsidP="002C28A6">
      <w:pPr>
        <w:sectPr w:rsidR="00CB235E" w:rsidRPr="00CB235E" w:rsidSect="00F26E21">
          <w:footerReference w:type="default" r:id="rId9"/>
          <w:pgSz w:w="16840" w:h="11910" w:orient="landscape"/>
          <w:pgMar w:top="1094" w:right="547" w:bottom="979" w:left="446" w:header="0" w:footer="778" w:gutter="0"/>
          <w:cols w:space="720"/>
        </w:sectPr>
      </w:pPr>
    </w:p>
    <w:p w14:paraId="08E7CBE3" w14:textId="106B03FD" w:rsidR="009E62C8" w:rsidRPr="008C621E" w:rsidRDefault="008C621E" w:rsidP="008C621E">
      <w:pPr>
        <w:spacing w:before="4"/>
        <w:ind w:left="540"/>
        <w:rPr>
          <w:rFonts w:ascii="Roboto" w:hAnsi="Roboto"/>
          <w:b/>
          <w:bCs/>
          <w:color w:val="000000"/>
          <w:sz w:val="28"/>
          <w:szCs w:val="28"/>
        </w:rPr>
      </w:pPr>
      <w:r w:rsidRPr="008C621E">
        <w:rPr>
          <w:rFonts w:ascii="Roboto" w:hAnsi="Roboto"/>
          <w:b/>
          <w:bCs/>
          <w:color w:val="000000"/>
          <w:sz w:val="28"/>
          <w:szCs w:val="28"/>
        </w:rPr>
        <w:lastRenderedPageBreak/>
        <w:t>SUSTAINABLE BRAND OF THE YEAR</w:t>
      </w:r>
    </w:p>
    <w:p w14:paraId="5C778603" w14:textId="00AE36C2" w:rsidR="008C621E" w:rsidRPr="008C621E" w:rsidRDefault="008C621E" w:rsidP="008C621E">
      <w:pPr>
        <w:spacing w:before="4"/>
        <w:ind w:left="540"/>
        <w:rPr>
          <w:rFonts w:ascii="Roboto" w:hAnsi="Roboto"/>
          <w:color w:val="000000"/>
          <w:sz w:val="24"/>
          <w:szCs w:val="24"/>
        </w:rPr>
      </w:pPr>
      <w:r w:rsidRPr="008C621E">
        <w:rPr>
          <w:rFonts w:ascii="Roboto" w:hAnsi="Roboto"/>
          <w:color w:val="000000"/>
          <w:sz w:val="24"/>
          <w:szCs w:val="24"/>
        </w:rPr>
        <w:t>Entries should be submitted by brands that have embedded sustainability into the way the brand is created, delivered, experienced and grown, with measurable impact for people, planet and business</w:t>
      </w: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3D64C2" w:rsidRPr="00FA3605" w14:paraId="0920F695" w14:textId="77777777" w:rsidTr="00C54BDF">
        <w:trPr>
          <w:trHeight w:val="7190"/>
        </w:trPr>
        <w:tc>
          <w:tcPr>
            <w:tcW w:w="6840" w:type="dxa"/>
          </w:tcPr>
          <w:p w14:paraId="3F8566D5" w14:textId="77777777" w:rsidR="003D64C2" w:rsidRPr="003D64C2" w:rsidRDefault="003D64C2" w:rsidP="00C54BDF">
            <w:pPr>
              <w:jc w:val="both"/>
              <w:rPr>
                <w:rFonts w:ascii="Roboto" w:hAnsi="Roboto"/>
                <w:sz w:val="28"/>
                <w:szCs w:val="28"/>
              </w:rPr>
            </w:pPr>
          </w:p>
          <w:p w14:paraId="7BC6C906" w14:textId="77777777" w:rsidR="003D64C2" w:rsidRPr="003D64C2" w:rsidRDefault="003D64C2" w:rsidP="00C54BDF">
            <w:pPr>
              <w:jc w:val="both"/>
              <w:rPr>
                <w:rFonts w:ascii="Roboto" w:hAnsi="Roboto"/>
                <w:b/>
              </w:rPr>
            </w:pPr>
            <w:r w:rsidRPr="003D64C2">
              <w:rPr>
                <w:rFonts w:ascii="Roboto" w:hAnsi="Roboto"/>
                <w:sz w:val="28"/>
                <w:szCs w:val="28"/>
              </w:rPr>
              <w:t xml:space="preserve"> </w:t>
            </w:r>
            <w:r w:rsidRPr="003D64C2">
              <w:rPr>
                <w:rFonts w:ascii="Roboto" w:hAnsi="Roboto" w:cs="Tahoma"/>
                <w:sz w:val="28"/>
                <w:szCs w:val="28"/>
              </w:rPr>
              <w:t>•</w:t>
            </w:r>
            <w:r w:rsidRPr="003D64C2">
              <w:rPr>
                <w:rFonts w:ascii="Roboto" w:hAnsi="Roboto"/>
                <w:b/>
              </w:rPr>
              <w:t>A.1: Name and Address of Company:</w:t>
            </w:r>
          </w:p>
          <w:p w14:paraId="141AEE9B" w14:textId="77777777" w:rsidR="003D64C2" w:rsidRPr="003D64C2" w:rsidRDefault="003D64C2" w:rsidP="00C54BDF">
            <w:pPr>
              <w:jc w:val="both"/>
              <w:rPr>
                <w:rFonts w:ascii="Roboto" w:hAnsi="Roboto"/>
                <w:b/>
              </w:rPr>
            </w:pPr>
          </w:p>
          <w:p w14:paraId="68407ADC" w14:textId="77777777" w:rsidR="003D64C2" w:rsidRPr="003D64C2" w:rsidRDefault="003D64C2" w:rsidP="00C54BDF">
            <w:pPr>
              <w:jc w:val="both"/>
              <w:rPr>
                <w:rFonts w:ascii="Roboto" w:hAnsi="Roboto"/>
                <w:b/>
              </w:rPr>
            </w:pPr>
          </w:p>
          <w:p w14:paraId="0CB63FDD" w14:textId="77777777" w:rsidR="003D64C2" w:rsidRPr="003D64C2" w:rsidRDefault="003D64C2" w:rsidP="00C54BDF">
            <w:pPr>
              <w:jc w:val="both"/>
              <w:rPr>
                <w:rFonts w:ascii="Roboto" w:hAnsi="Roboto"/>
                <w:b/>
              </w:rPr>
            </w:pPr>
          </w:p>
          <w:p w14:paraId="46BCB104" w14:textId="77777777" w:rsidR="003D64C2" w:rsidRPr="003D64C2" w:rsidRDefault="003D64C2" w:rsidP="00C54BDF">
            <w:pPr>
              <w:jc w:val="both"/>
              <w:rPr>
                <w:rFonts w:ascii="Roboto" w:hAnsi="Roboto"/>
                <w:b/>
              </w:rPr>
            </w:pPr>
          </w:p>
          <w:p w14:paraId="4FDFB4FA" w14:textId="77777777" w:rsidR="003D64C2" w:rsidRPr="003D64C2" w:rsidRDefault="003D64C2" w:rsidP="00C54BDF">
            <w:pPr>
              <w:jc w:val="both"/>
              <w:rPr>
                <w:rFonts w:ascii="Roboto" w:hAnsi="Roboto"/>
                <w:b/>
              </w:rPr>
            </w:pPr>
            <w:r w:rsidRPr="003D64C2">
              <w:rPr>
                <w:rFonts w:ascii="Roboto" w:hAnsi="Roboto"/>
                <w:b/>
              </w:rPr>
              <w:t xml:space="preserve"> </w:t>
            </w:r>
            <w:r w:rsidRPr="003D64C2">
              <w:rPr>
                <w:rFonts w:ascii="Roboto" w:hAnsi="Roboto" w:cs="Tahoma"/>
                <w:b/>
              </w:rPr>
              <w:t>•</w:t>
            </w:r>
            <w:r w:rsidRPr="003D64C2">
              <w:rPr>
                <w:rFonts w:ascii="Roboto" w:hAnsi="Roboto"/>
                <w:b/>
              </w:rPr>
              <w:t>A.2: Year of  Establishment of Company:</w:t>
            </w:r>
          </w:p>
          <w:p w14:paraId="542EC272" w14:textId="77777777" w:rsidR="003D64C2" w:rsidRPr="003D64C2" w:rsidRDefault="003D64C2" w:rsidP="00C54BDF">
            <w:pPr>
              <w:jc w:val="both"/>
              <w:rPr>
                <w:rFonts w:ascii="Roboto" w:hAnsi="Roboto"/>
                <w:b/>
              </w:rPr>
            </w:pPr>
          </w:p>
          <w:p w14:paraId="20E67146" w14:textId="77777777" w:rsidR="003D64C2" w:rsidRPr="003D64C2" w:rsidRDefault="003D64C2" w:rsidP="00C54BDF">
            <w:pPr>
              <w:jc w:val="both"/>
              <w:rPr>
                <w:rFonts w:ascii="Roboto" w:hAnsi="Roboto"/>
                <w:b/>
              </w:rPr>
            </w:pPr>
          </w:p>
          <w:p w14:paraId="43944673" w14:textId="77777777" w:rsidR="003D64C2" w:rsidRPr="003D64C2" w:rsidRDefault="003D64C2" w:rsidP="00C54BDF">
            <w:pPr>
              <w:jc w:val="both"/>
              <w:rPr>
                <w:rFonts w:ascii="Roboto" w:hAnsi="Roboto"/>
                <w:b/>
              </w:rPr>
            </w:pPr>
          </w:p>
          <w:p w14:paraId="2A5F7036" w14:textId="77777777" w:rsidR="003D64C2" w:rsidRPr="003D64C2" w:rsidRDefault="003D64C2" w:rsidP="00C54BDF">
            <w:pPr>
              <w:jc w:val="both"/>
              <w:rPr>
                <w:rFonts w:ascii="Roboto" w:hAnsi="Roboto"/>
                <w:b/>
              </w:rPr>
            </w:pPr>
          </w:p>
          <w:p w14:paraId="2A609791" w14:textId="77777777" w:rsidR="003D64C2" w:rsidRPr="003D64C2" w:rsidRDefault="003D64C2" w:rsidP="00C54BDF">
            <w:pPr>
              <w:jc w:val="both"/>
              <w:rPr>
                <w:rFonts w:ascii="Roboto" w:hAnsi="Roboto"/>
                <w:b/>
              </w:rPr>
            </w:pPr>
            <w:r w:rsidRPr="003D64C2">
              <w:rPr>
                <w:rFonts w:ascii="Roboto" w:hAnsi="Roboto"/>
                <w:b/>
              </w:rPr>
              <w:t xml:space="preserve"> </w:t>
            </w:r>
            <w:r w:rsidRPr="003D64C2">
              <w:rPr>
                <w:rFonts w:ascii="Roboto" w:hAnsi="Roboto" w:cs="Tahoma"/>
                <w:b/>
              </w:rPr>
              <w:t>•</w:t>
            </w:r>
            <w:r w:rsidRPr="003D64C2">
              <w:rPr>
                <w:rFonts w:ascii="Roboto" w:hAnsi="Roboto"/>
                <w:b/>
              </w:rPr>
              <w:t>A.3: Size of Company:</w:t>
            </w:r>
          </w:p>
          <w:p w14:paraId="56A3683F" w14:textId="77777777" w:rsidR="003D64C2" w:rsidRPr="003D64C2" w:rsidRDefault="003D64C2" w:rsidP="00C54BDF">
            <w:pPr>
              <w:jc w:val="both"/>
              <w:rPr>
                <w:rFonts w:ascii="Roboto" w:hAnsi="Roboto"/>
                <w:b/>
              </w:rPr>
            </w:pPr>
            <w:r w:rsidRPr="003D64C2">
              <w:rPr>
                <w:rFonts w:ascii="Roboto" w:hAnsi="Roboto"/>
                <w:b/>
              </w:rPr>
              <w:t xml:space="preserve">   (Please mark your selection with a “X” within brackets)</w:t>
            </w:r>
          </w:p>
          <w:p w14:paraId="55E3192B" w14:textId="77777777" w:rsidR="003D64C2" w:rsidRPr="003D64C2" w:rsidRDefault="003D64C2" w:rsidP="00C54BDF">
            <w:pPr>
              <w:jc w:val="both"/>
              <w:rPr>
                <w:rFonts w:ascii="Roboto" w:hAnsi="Roboto"/>
                <w:b/>
              </w:rPr>
            </w:pPr>
          </w:p>
          <w:p w14:paraId="04497020" w14:textId="59A87090" w:rsidR="003D64C2" w:rsidRPr="003D64C2" w:rsidRDefault="003D64C2" w:rsidP="00C54BDF">
            <w:pPr>
              <w:ind w:left="720"/>
              <w:jc w:val="both"/>
              <w:rPr>
                <w:rFonts w:ascii="Roboto" w:hAnsi="Roboto"/>
                <w:b/>
              </w:rPr>
            </w:pPr>
            <w:r w:rsidRPr="003D64C2">
              <w:rPr>
                <w:rFonts w:ascii="Roboto" w:hAnsi="Roboto"/>
                <w:b/>
              </w:rPr>
              <w:t xml:space="preserve"> ( )XS - Annual turnover Less than Rs.</w:t>
            </w:r>
            <w:r w:rsidR="00454BD2">
              <w:rPr>
                <w:rFonts w:ascii="Roboto" w:hAnsi="Roboto"/>
                <w:b/>
              </w:rPr>
              <w:t>35</w:t>
            </w:r>
            <w:r w:rsidRPr="003D64C2">
              <w:rPr>
                <w:rFonts w:ascii="Roboto" w:hAnsi="Roboto"/>
                <w:b/>
              </w:rPr>
              <w:t>0 mill</w:t>
            </w:r>
          </w:p>
          <w:p w14:paraId="105F2583" w14:textId="39F92AB0" w:rsidR="003D64C2" w:rsidRPr="003D64C2" w:rsidRDefault="003D64C2" w:rsidP="00C54BDF">
            <w:pPr>
              <w:ind w:left="720"/>
              <w:jc w:val="both"/>
              <w:rPr>
                <w:rFonts w:ascii="Roboto" w:hAnsi="Roboto"/>
                <w:b/>
              </w:rPr>
            </w:pPr>
            <w:r w:rsidRPr="003D64C2">
              <w:rPr>
                <w:rFonts w:ascii="Roboto" w:hAnsi="Roboto"/>
                <w:b/>
              </w:rPr>
              <w:t xml:space="preserve"> ( )S - Annual Rs.</w:t>
            </w:r>
            <w:r w:rsidR="00454BD2">
              <w:rPr>
                <w:rFonts w:ascii="Roboto" w:hAnsi="Roboto"/>
                <w:b/>
              </w:rPr>
              <w:t>35</w:t>
            </w:r>
            <w:r w:rsidRPr="003D64C2">
              <w:rPr>
                <w:rFonts w:ascii="Roboto" w:hAnsi="Roboto"/>
                <w:b/>
              </w:rPr>
              <w:t>1 mill - Rs.</w:t>
            </w:r>
            <w:r w:rsidR="00454BD2">
              <w:rPr>
                <w:rFonts w:ascii="Roboto" w:hAnsi="Roboto"/>
                <w:b/>
              </w:rPr>
              <w:t>1</w:t>
            </w:r>
            <w:r w:rsidRPr="003D64C2">
              <w:rPr>
                <w:rFonts w:ascii="Roboto" w:hAnsi="Roboto"/>
                <w:b/>
              </w:rPr>
              <w:t xml:space="preserve"> </w:t>
            </w:r>
            <w:r w:rsidR="00454BD2">
              <w:rPr>
                <w:rFonts w:ascii="Roboto" w:hAnsi="Roboto"/>
                <w:b/>
              </w:rPr>
              <w:t>b</w:t>
            </w:r>
            <w:r w:rsidRPr="003D64C2">
              <w:rPr>
                <w:rFonts w:ascii="Roboto" w:hAnsi="Roboto"/>
                <w:b/>
              </w:rPr>
              <w:t>ill</w:t>
            </w:r>
          </w:p>
          <w:p w14:paraId="2D2EDAAC" w14:textId="53B10AA0" w:rsidR="003D64C2" w:rsidRPr="003D64C2" w:rsidRDefault="003D64C2" w:rsidP="00C54BDF">
            <w:pPr>
              <w:ind w:left="720"/>
              <w:jc w:val="both"/>
              <w:rPr>
                <w:rFonts w:ascii="Roboto" w:hAnsi="Roboto"/>
                <w:b/>
              </w:rPr>
            </w:pPr>
            <w:r w:rsidRPr="003D64C2">
              <w:rPr>
                <w:rFonts w:ascii="Roboto" w:hAnsi="Roboto"/>
                <w:b/>
              </w:rPr>
              <w:t xml:space="preserve"> ( ) M - Annual </w:t>
            </w:r>
            <w:r w:rsidR="00454BD2" w:rsidRPr="00454BD2">
              <w:rPr>
                <w:rFonts w:ascii="Roboto" w:hAnsi="Roboto"/>
                <w:b/>
              </w:rPr>
              <w:t xml:space="preserve">Rs.1 bill </w:t>
            </w:r>
            <w:r w:rsidRPr="003D64C2">
              <w:rPr>
                <w:rFonts w:ascii="Roboto" w:hAnsi="Roboto"/>
                <w:b/>
              </w:rPr>
              <w:t xml:space="preserve">– Rs.2 bill </w:t>
            </w:r>
          </w:p>
          <w:p w14:paraId="7987C848" w14:textId="77777777" w:rsidR="003D64C2" w:rsidRPr="003D64C2" w:rsidRDefault="003D64C2" w:rsidP="00C54BDF">
            <w:pPr>
              <w:ind w:left="720"/>
              <w:jc w:val="both"/>
              <w:rPr>
                <w:rFonts w:ascii="Roboto" w:hAnsi="Roboto"/>
                <w:b/>
              </w:rPr>
            </w:pPr>
            <w:r w:rsidRPr="003D64C2">
              <w:rPr>
                <w:rFonts w:ascii="Roboto" w:hAnsi="Roboto"/>
                <w:b/>
              </w:rPr>
              <w:t xml:space="preserve"> ( ) L - Annual turnover Rs.2 bill – Rs.5 bill </w:t>
            </w:r>
          </w:p>
          <w:p w14:paraId="691B5D27" w14:textId="77777777" w:rsidR="003D64C2" w:rsidRDefault="003D64C2" w:rsidP="00C54BDF">
            <w:pPr>
              <w:ind w:left="720"/>
              <w:jc w:val="both"/>
              <w:rPr>
                <w:rFonts w:ascii="Roboto" w:hAnsi="Roboto"/>
                <w:b/>
              </w:rPr>
            </w:pPr>
            <w:r w:rsidRPr="003D64C2">
              <w:rPr>
                <w:rFonts w:ascii="Roboto" w:hAnsi="Roboto"/>
                <w:b/>
              </w:rPr>
              <w:t xml:space="preserve"> ( ) XL - Annual turnover more than Rs.5 bill</w:t>
            </w:r>
          </w:p>
          <w:p w14:paraId="4A8B0FE6" w14:textId="77777777" w:rsidR="00454BD2" w:rsidRDefault="00454BD2" w:rsidP="00C54BDF">
            <w:pPr>
              <w:ind w:left="720"/>
              <w:jc w:val="both"/>
              <w:rPr>
                <w:rFonts w:ascii="Roboto" w:hAnsi="Roboto"/>
                <w:b/>
              </w:rPr>
            </w:pPr>
          </w:p>
          <w:p w14:paraId="6579F281" w14:textId="77777777" w:rsidR="00454BD2" w:rsidRDefault="00454BD2" w:rsidP="00C54BDF">
            <w:pPr>
              <w:ind w:left="720"/>
              <w:jc w:val="both"/>
              <w:rPr>
                <w:rFonts w:ascii="Roboto" w:hAnsi="Roboto"/>
                <w:b/>
              </w:rPr>
            </w:pPr>
          </w:p>
          <w:p w14:paraId="03E0EBD8" w14:textId="617639CB" w:rsidR="00454BD2" w:rsidRDefault="00454BD2" w:rsidP="00454BD2">
            <w:pPr>
              <w:pStyle w:val="ListParagraph"/>
              <w:numPr>
                <w:ilvl w:val="0"/>
                <w:numId w:val="12"/>
              </w:numPr>
              <w:tabs>
                <w:tab w:val="left" w:pos="315"/>
              </w:tabs>
              <w:ind w:left="225" w:hanging="90"/>
              <w:jc w:val="both"/>
              <w:rPr>
                <w:rFonts w:ascii="Roboto" w:hAnsi="Roboto"/>
                <w:b/>
              </w:rPr>
            </w:pPr>
            <w:r>
              <w:rPr>
                <w:rFonts w:ascii="Roboto" w:hAnsi="Roboto"/>
                <w:b/>
              </w:rPr>
              <w:t>A.4:</w:t>
            </w:r>
            <w:r>
              <w:t xml:space="preserve"> </w:t>
            </w:r>
            <w:r w:rsidRPr="00454BD2">
              <w:rPr>
                <w:rFonts w:ascii="Roboto" w:hAnsi="Roboto"/>
                <w:b/>
              </w:rPr>
              <w:t>Financial Year (Please mark your selection with a “X” within brackets)</w:t>
            </w:r>
          </w:p>
          <w:p w14:paraId="7387DE4C" w14:textId="77777777" w:rsidR="00454BD2" w:rsidRDefault="00454BD2" w:rsidP="00454BD2">
            <w:pPr>
              <w:pStyle w:val="ListParagraph"/>
              <w:tabs>
                <w:tab w:val="left" w:pos="315"/>
              </w:tabs>
              <w:ind w:left="225"/>
              <w:jc w:val="both"/>
              <w:rPr>
                <w:rFonts w:ascii="Roboto" w:hAnsi="Roboto"/>
                <w:b/>
              </w:rPr>
            </w:pPr>
          </w:p>
          <w:p w14:paraId="3FAA087E" w14:textId="234826E5" w:rsidR="00454BD2" w:rsidRPr="00454BD2" w:rsidRDefault="00454BD2" w:rsidP="00454BD2">
            <w:pPr>
              <w:pStyle w:val="ListParagraph"/>
              <w:tabs>
                <w:tab w:val="left" w:pos="315"/>
              </w:tabs>
              <w:ind w:left="225"/>
              <w:jc w:val="both"/>
              <w:rPr>
                <w:rFonts w:ascii="Roboto" w:hAnsi="Roboto"/>
                <w:b/>
              </w:rPr>
            </w:pPr>
            <w:r>
              <w:rPr>
                <w:rFonts w:ascii="Roboto" w:hAnsi="Roboto"/>
                <w:b/>
              </w:rPr>
              <w:t xml:space="preserve">          </w:t>
            </w:r>
            <w:r w:rsidRPr="00454BD2">
              <w:rPr>
                <w:rFonts w:ascii="Roboto" w:hAnsi="Roboto"/>
                <w:b/>
              </w:rPr>
              <w:t xml:space="preserve">( ) January - December  </w:t>
            </w:r>
          </w:p>
          <w:p w14:paraId="59D189B1" w14:textId="4B480ED8" w:rsidR="003D64C2" w:rsidRPr="003D64C2" w:rsidRDefault="00454BD2" w:rsidP="00C54BDF">
            <w:pPr>
              <w:ind w:left="720"/>
              <w:jc w:val="both"/>
              <w:rPr>
                <w:rFonts w:ascii="Roboto" w:hAnsi="Roboto"/>
                <w:b/>
              </w:rPr>
            </w:pPr>
            <w:r>
              <w:rPr>
                <w:rFonts w:ascii="Roboto" w:hAnsi="Roboto"/>
                <w:b/>
              </w:rPr>
              <w:t xml:space="preserve"> </w:t>
            </w:r>
            <w:r w:rsidRPr="00454BD2">
              <w:rPr>
                <w:rFonts w:ascii="Roboto" w:hAnsi="Roboto"/>
                <w:b/>
              </w:rPr>
              <w:t xml:space="preserve">( ) January - December  </w:t>
            </w:r>
          </w:p>
          <w:p w14:paraId="569C340D" w14:textId="77777777" w:rsidR="003D64C2" w:rsidRPr="003D64C2" w:rsidRDefault="003D64C2" w:rsidP="00C54BDF">
            <w:pPr>
              <w:jc w:val="both"/>
              <w:rPr>
                <w:rFonts w:ascii="Roboto" w:hAnsi="Roboto"/>
                <w:b/>
              </w:rPr>
            </w:pPr>
          </w:p>
          <w:p w14:paraId="4185AE04" w14:textId="77777777" w:rsidR="003D64C2" w:rsidRPr="003D64C2" w:rsidRDefault="003D64C2" w:rsidP="00C54BDF">
            <w:pPr>
              <w:jc w:val="both"/>
              <w:rPr>
                <w:rFonts w:ascii="Roboto" w:hAnsi="Roboto"/>
                <w:sz w:val="28"/>
                <w:szCs w:val="28"/>
              </w:rPr>
            </w:pPr>
            <w:r w:rsidRPr="003D64C2">
              <w:rPr>
                <w:rFonts w:ascii="Roboto" w:hAnsi="Roboto"/>
                <w:b/>
              </w:rPr>
              <w:t xml:space="preserve">   </w:t>
            </w:r>
          </w:p>
        </w:tc>
        <w:tc>
          <w:tcPr>
            <w:tcW w:w="270" w:type="dxa"/>
            <w:tcBorders>
              <w:top w:val="nil"/>
              <w:bottom w:val="nil"/>
            </w:tcBorders>
          </w:tcPr>
          <w:p w14:paraId="40719A62" w14:textId="77777777" w:rsidR="003D64C2" w:rsidRPr="003D64C2" w:rsidRDefault="003D64C2" w:rsidP="00C54BDF">
            <w:pPr>
              <w:jc w:val="both"/>
              <w:rPr>
                <w:rFonts w:ascii="Roboto" w:hAnsi="Roboto"/>
                <w:sz w:val="28"/>
                <w:szCs w:val="28"/>
              </w:rPr>
            </w:pPr>
          </w:p>
        </w:tc>
        <w:tc>
          <w:tcPr>
            <w:tcW w:w="7332" w:type="dxa"/>
          </w:tcPr>
          <w:p w14:paraId="613C6DA7" w14:textId="77777777" w:rsidR="003D64C2" w:rsidRPr="003D64C2" w:rsidRDefault="003D64C2" w:rsidP="00C54BDF">
            <w:pPr>
              <w:jc w:val="both"/>
              <w:rPr>
                <w:rFonts w:ascii="Roboto" w:hAnsi="Roboto"/>
                <w:sz w:val="28"/>
                <w:szCs w:val="28"/>
              </w:rPr>
            </w:pPr>
          </w:p>
          <w:p w14:paraId="66478784" w14:textId="77777777" w:rsidR="003D64C2" w:rsidRDefault="003D64C2" w:rsidP="00C54BDF">
            <w:pPr>
              <w:jc w:val="both"/>
              <w:rPr>
                <w:rFonts w:ascii="Roboto" w:hAnsi="Roboto"/>
                <w:b/>
              </w:rPr>
            </w:pPr>
            <w:r w:rsidRPr="003D64C2">
              <w:rPr>
                <w:rFonts w:ascii="Roboto" w:hAnsi="Roboto"/>
                <w:sz w:val="28"/>
                <w:szCs w:val="28"/>
              </w:rPr>
              <w:t xml:space="preserve"> </w:t>
            </w:r>
            <w:r w:rsidRPr="003D64C2">
              <w:rPr>
                <w:rFonts w:ascii="Roboto" w:hAnsi="Roboto" w:cs="Tahoma"/>
                <w:sz w:val="28"/>
                <w:szCs w:val="28"/>
              </w:rPr>
              <w:t>•</w:t>
            </w:r>
            <w:r w:rsidRPr="003D64C2">
              <w:rPr>
                <w:rFonts w:ascii="Roboto" w:hAnsi="Roboto"/>
                <w:b/>
              </w:rPr>
              <w:t>B.1: Name of Brand:</w:t>
            </w:r>
          </w:p>
          <w:p w14:paraId="0F065C51" w14:textId="77777777" w:rsidR="005603D8" w:rsidRPr="003D64C2" w:rsidRDefault="005603D8" w:rsidP="00C54BDF">
            <w:pPr>
              <w:jc w:val="both"/>
              <w:rPr>
                <w:rFonts w:ascii="Roboto" w:hAnsi="Roboto"/>
                <w:b/>
                <w:sz w:val="28"/>
                <w:szCs w:val="28"/>
              </w:rPr>
            </w:pPr>
          </w:p>
          <w:p w14:paraId="402A16B2" w14:textId="77777777" w:rsidR="005603D8" w:rsidRPr="00027CE2" w:rsidRDefault="003D64C2" w:rsidP="005603D8">
            <w:pPr>
              <w:jc w:val="both"/>
              <w:rPr>
                <w:rFonts w:ascii="Roboto" w:hAnsi="Roboto"/>
                <w:b/>
                <w:sz w:val="28"/>
                <w:szCs w:val="28"/>
              </w:rPr>
            </w:pPr>
            <w:r w:rsidRPr="003D64C2">
              <w:rPr>
                <w:rFonts w:ascii="Roboto" w:hAnsi="Roboto"/>
                <w:b/>
                <w:sz w:val="28"/>
                <w:szCs w:val="28"/>
              </w:rPr>
              <w:t xml:space="preserve"> </w:t>
            </w:r>
            <w:r w:rsidR="005603D8" w:rsidRPr="00027CE2">
              <w:rPr>
                <w:rFonts w:ascii="Roboto" w:hAnsi="Roboto" w:cs="Tahoma"/>
                <w:sz w:val="28"/>
                <w:szCs w:val="28"/>
              </w:rPr>
              <w:t>•</w:t>
            </w:r>
            <w:r w:rsidR="005603D8" w:rsidRPr="00027CE2">
              <w:rPr>
                <w:rFonts w:ascii="Roboto" w:hAnsi="Roboto"/>
                <w:b/>
              </w:rPr>
              <w:t>B.</w:t>
            </w:r>
            <w:r w:rsidR="005603D8">
              <w:rPr>
                <w:rFonts w:ascii="Roboto" w:hAnsi="Roboto"/>
                <w:b/>
              </w:rPr>
              <w:t>2</w:t>
            </w:r>
            <w:r w:rsidR="005603D8" w:rsidRPr="00027CE2">
              <w:rPr>
                <w:rFonts w:ascii="Roboto" w:hAnsi="Roboto"/>
                <w:b/>
              </w:rPr>
              <w:t>:</w:t>
            </w:r>
            <w:r w:rsidR="005603D8">
              <w:rPr>
                <w:rFonts w:ascii="Roboto" w:hAnsi="Roboto"/>
                <w:b/>
              </w:rPr>
              <w:t xml:space="preserve"> Brand Custodians Name &amp; Designations:</w:t>
            </w:r>
          </w:p>
          <w:p w14:paraId="28154780" w14:textId="29B59391" w:rsidR="003D64C2" w:rsidRDefault="003D64C2" w:rsidP="00C54BDF">
            <w:pPr>
              <w:jc w:val="both"/>
              <w:rPr>
                <w:rFonts w:ascii="Roboto" w:hAnsi="Roboto"/>
                <w:b/>
                <w:sz w:val="28"/>
                <w:szCs w:val="28"/>
              </w:rPr>
            </w:pPr>
          </w:p>
          <w:p w14:paraId="42F7DFB4" w14:textId="77777777" w:rsidR="005603D8" w:rsidRDefault="005603D8" w:rsidP="00C54BDF">
            <w:pPr>
              <w:jc w:val="both"/>
              <w:rPr>
                <w:rFonts w:ascii="Roboto" w:hAnsi="Roboto"/>
                <w:b/>
                <w:sz w:val="28"/>
                <w:szCs w:val="28"/>
              </w:rPr>
            </w:pPr>
          </w:p>
          <w:p w14:paraId="592E8671" w14:textId="77777777" w:rsidR="005603D8" w:rsidRDefault="005603D8" w:rsidP="00C54BDF">
            <w:pPr>
              <w:jc w:val="both"/>
              <w:rPr>
                <w:rFonts w:ascii="Roboto" w:hAnsi="Roboto"/>
                <w:b/>
                <w:sz w:val="28"/>
                <w:szCs w:val="28"/>
              </w:rPr>
            </w:pPr>
          </w:p>
          <w:p w14:paraId="39AFD44B" w14:textId="77777777" w:rsidR="005603D8" w:rsidRPr="003D64C2" w:rsidRDefault="005603D8" w:rsidP="00C54BDF">
            <w:pPr>
              <w:jc w:val="both"/>
              <w:rPr>
                <w:rFonts w:ascii="Roboto" w:hAnsi="Roboto"/>
                <w:b/>
                <w:sz w:val="28"/>
                <w:szCs w:val="28"/>
              </w:rPr>
            </w:pPr>
          </w:p>
          <w:p w14:paraId="5364C10E" w14:textId="0F8DE938" w:rsidR="003D64C2" w:rsidRPr="003D64C2" w:rsidRDefault="003D64C2" w:rsidP="00C54BDF">
            <w:pPr>
              <w:jc w:val="both"/>
              <w:rPr>
                <w:rFonts w:ascii="Roboto" w:hAnsi="Roboto" w:cs="Tahoma"/>
                <w:b/>
              </w:rPr>
            </w:pPr>
            <w:r w:rsidRPr="003D64C2">
              <w:rPr>
                <w:rFonts w:ascii="Roboto" w:hAnsi="Roboto"/>
                <w:b/>
                <w:sz w:val="28"/>
                <w:szCs w:val="28"/>
              </w:rPr>
              <w:t xml:space="preserve"> </w:t>
            </w:r>
            <w:r w:rsidRPr="003D64C2">
              <w:rPr>
                <w:rFonts w:ascii="Roboto" w:hAnsi="Roboto" w:cs="Tahoma"/>
                <w:sz w:val="28"/>
                <w:szCs w:val="28"/>
              </w:rPr>
              <w:t>•</w:t>
            </w:r>
            <w:r w:rsidRPr="003D64C2">
              <w:rPr>
                <w:rFonts w:ascii="Roboto" w:hAnsi="Roboto" w:cs="Tahoma"/>
                <w:b/>
              </w:rPr>
              <w:t>B.</w:t>
            </w:r>
            <w:r w:rsidR="006777A3">
              <w:rPr>
                <w:rFonts w:ascii="Roboto" w:hAnsi="Roboto" w:cs="Tahoma"/>
                <w:b/>
              </w:rPr>
              <w:t>3</w:t>
            </w:r>
            <w:r w:rsidRPr="003D64C2">
              <w:rPr>
                <w:rFonts w:ascii="Roboto" w:hAnsi="Roboto" w:cs="Tahoma"/>
                <w:b/>
              </w:rPr>
              <w:t>:</w:t>
            </w:r>
            <w:r w:rsidRPr="003D64C2">
              <w:rPr>
                <w:rFonts w:ascii="Roboto" w:hAnsi="Roboto" w:cs="Tahoma"/>
                <w:sz w:val="28"/>
                <w:szCs w:val="28"/>
              </w:rPr>
              <w:t xml:space="preserve"> </w:t>
            </w:r>
            <w:r w:rsidRPr="003D64C2">
              <w:rPr>
                <w:rFonts w:ascii="Roboto" w:hAnsi="Roboto" w:cs="Tahoma"/>
                <w:b/>
              </w:rPr>
              <w:t>Year of launch of the brand into the Sri Lankan market</w:t>
            </w:r>
          </w:p>
          <w:p w14:paraId="05D1C9DD" w14:textId="77777777" w:rsidR="003D64C2" w:rsidRPr="003D64C2" w:rsidRDefault="003D64C2" w:rsidP="00C54BDF">
            <w:pPr>
              <w:jc w:val="both"/>
              <w:rPr>
                <w:rFonts w:ascii="Roboto" w:hAnsi="Roboto" w:cs="Tahoma"/>
                <w:b/>
              </w:rPr>
            </w:pPr>
          </w:p>
          <w:p w14:paraId="5C39E2D3" w14:textId="675722F3" w:rsidR="003D64C2" w:rsidRPr="003D64C2" w:rsidRDefault="003D64C2" w:rsidP="00C54BDF">
            <w:pPr>
              <w:jc w:val="both"/>
              <w:rPr>
                <w:rFonts w:ascii="Roboto" w:hAnsi="Roboto" w:cs="Tahoma"/>
                <w:b/>
              </w:rPr>
            </w:pPr>
            <w:r w:rsidRPr="003D64C2">
              <w:rPr>
                <w:rFonts w:ascii="Roboto" w:hAnsi="Roboto" w:cs="Tahoma"/>
                <w:b/>
              </w:rPr>
              <w:t xml:space="preserve"> </w:t>
            </w:r>
            <w:r w:rsidRPr="003D64C2">
              <w:rPr>
                <w:rFonts w:ascii="Roboto" w:hAnsi="Roboto" w:cs="Tahoma"/>
                <w:sz w:val="28"/>
                <w:szCs w:val="28"/>
              </w:rPr>
              <w:t>•</w:t>
            </w:r>
            <w:r w:rsidRPr="003D64C2">
              <w:rPr>
                <w:rFonts w:ascii="Roboto" w:hAnsi="Roboto" w:cs="Tahoma"/>
                <w:b/>
              </w:rPr>
              <w:t>B.</w:t>
            </w:r>
            <w:r w:rsidR="006777A3">
              <w:rPr>
                <w:rFonts w:ascii="Roboto" w:hAnsi="Roboto" w:cs="Tahoma"/>
                <w:b/>
              </w:rPr>
              <w:t>4</w:t>
            </w:r>
            <w:r w:rsidRPr="003D64C2">
              <w:rPr>
                <w:rFonts w:ascii="Roboto" w:hAnsi="Roboto" w:cs="Tahoma"/>
                <w:sz w:val="28"/>
                <w:szCs w:val="28"/>
              </w:rPr>
              <w:t xml:space="preserve">: </w:t>
            </w:r>
            <w:r w:rsidRPr="003D64C2">
              <w:rPr>
                <w:rFonts w:ascii="Roboto" w:hAnsi="Roboto" w:cs="Tahoma"/>
                <w:b/>
              </w:rPr>
              <w:t xml:space="preserve">Entry Category </w:t>
            </w:r>
          </w:p>
          <w:p w14:paraId="33BF93B1" w14:textId="77777777" w:rsidR="003D64C2" w:rsidRPr="003D64C2" w:rsidRDefault="003D64C2" w:rsidP="00C54BDF">
            <w:pPr>
              <w:jc w:val="both"/>
              <w:rPr>
                <w:rFonts w:ascii="Roboto" w:hAnsi="Roboto" w:cs="Tahoma"/>
                <w:b/>
              </w:rPr>
            </w:pPr>
            <w:r w:rsidRPr="003D64C2">
              <w:rPr>
                <w:rFonts w:ascii="Roboto" w:hAnsi="Roboto" w:cs="Tahoma"/>
                <w:b/>
              </w:rPr>
              <w:t xml:space="preserve">    (specify from Main Awards or Special Awards Category)* :</w:t>
            </w:r>
          </w:p>
          <w:p w14:paraId="0CCE360F" w14:textId="77777777" w:rsidR="003D64C2" w:rsidRPr="003D64C2" w:rsidRDefault="003D64C2" w:rsidP="00C54BDF">
            <w:pPr>
              <w:jc w:val="both"/>
              <w:rPr>
                <w:rFonts w:ascii="Roboto" w:hAnsi="Roboto" w:cs="Tahoma"/>
                <w:b/>
              </w:rPr>
            </w:pPr>
          </w:p>
          <w:p w14:paraId="5DFC8B4E" w14:textId="7C8FC99D" w:rsidR="003D64C2" w:rsidRPr="003D64C2" w:rsidRDefault="003D64C2" w:rsidP="00C54BDF">
            <w:pPr>
              <w:jc w:val="both"/>
              <w:rPr>
                <w:rFonts w:ascii="Roboto" w:hAnsi="Roboto" w:cs="Tahoma"/>
                <w:b/>
              </w:rPr>
            </w:pPr>
            <w:r w:rsidRPr="003D64C2">
              <w:rPr>
                <w:rFonts w:ascii="Roboto" w:hAnsi="Roboto" w:cs="Tahoma"/>
                <w:b/>
              </w:rPr>
              <w:t xml:space="preserve"> </w:t>
            </w:r>
            <w:r w:rsidRPr="003D64C2">
              <w:rPr>
                <w:rFonts w:ascii="Roboto" w:hAnsi="Roboto" w:cs="Tahoma"/>
                <w:sz w:val="28"/>
                <w:szCs w:val="28"/>
              </w:rPr>
              <w:t>•</w:t>
            </w:r>
            <w:r w:rsidRPr="003D64C2">
              <w:rPr>
                <w:rFonts w:ascii="Roboto" w:hAnsi="Roboto" w:cs="Tahoma"/>
                <w:b/>
              </w:rPr>
              <w:t>B.</w:t>
            </w:r>
            <w:r w:rsidR="006777A3">
              <w:rPr>
                <w:rFonts w:ascii="Roboto" w:hAnsi="Roboto" w:cs="Tahoma"/>
                <w:b/>
              </w:rPr>
              <w:t>5</w:t>
            </w:r>
            <w:r w:rsidRPr="003D64C2">
              <w:rPr>
                <w:rFonts w:ascii="Roboto" w:hAnsi="Roboto" w:cs="Tahoma"/>
                <w:b/>
              </w:rPr>
              <w:t xml:space="preserve">: Origin of Brand : 1 – Sri Lanka 2 – International </w:t>
            </w:r>
          </w:p>
          <w:p w14:paraId="0B534A29" w14:textId="77777777" w:rsidR="003D64C2" w:rsidRPr="003D64C2" w:rsidRDefault="003D64C2" w:rsidP="00C54BDF">
            <w:pPr>
              <w:jc w:val="both"/>
              <w:rPr>
                <w:rFonts w:ascii="Roboto" w:hAnsi="Roboto" w:cs="Tahoma"/>
                <w:b/>
              </w:rPr>
            </w:pPr>
            <w:r w:rsidRPr="003D64C2">
              <w:rPr>
                <w:rFonts w:ascii="Roboto" w:hAnsi="Roboto" w:cs="Tahoma"/>
                <w:b/>
              </w:rPr>
              <w:t xml:space="preserve"> </w:t>
            </w:r>
          </w:p>
          <w:p w14:paraId="1550B906" w14:textId="4E8C5375" w:rsidR="003D64C2" w:rsidRPr="003D64C2" w:rsidRDefault="003D64C2" w:rsidP="00C54BDF">
            <w:pPr>
              <w:jc w:val="both"/>
              <w:rPr>
                <w:rFonts w:ascii="Roboto" w:hAnsi="Roboto" w:cs="Tahoma"/>
                <w:b/>
              </w:rPr>
            </w:pPr>
            <w:r w:rsidRPr="003D64C2">
              <w:rPr>
                <w:rFonts w:ascii="Roboto" w:hAnsi="Roboto" w:cs="Tahoma"/>
                <w:sz w:val="28"/>
                <w:szCs w:val="28"/>
              </w:rPr>
              <w:t xml:space="preserve"> •</w:t>
            </w:r>
            <w:r w:rsidRPr="003D64C2">
              <w:rPr>
                <w:rFonts w:ascii="Roboto" w:hAnsi="Roboto" w:cs="Tahoma"/>
                <w:b/>
              </w:rPr>
              <w:t>B.</w:t>
            </w:r>
            <w:r w:rsidR="00940AD0">
              <w:rPr>
                <w:rFonts w:ascii="Roboto" w:hAnsi="Roboto" w:cs="Tahoma"/>
                <w:b/>
              </w:rPr>
              <w:t>6</w:t>
            </w:r>
            <w:r w:rsidRPr="003D64C2">
              <w:rPr>
                <w:rFonts w:ascii="Roboto" w:hAnsi="Roboto" w:cs="Tahoma"/>
                <w:b/>
              </w:rPr>
              <w:t xml:space="preserve">: Size of Brand : </w:t>
            </w:r>
          </w:p>
          <w:p w14:paraId="54D6E283" w14:textId="77777777" w:rsidR="003D64C2" w:rsidRPr="003D64C2" w:rsidRDefault="003D64C2" w:rsidP="00C54BDF">
            <w:pPr>
              <w:jc w:val="both"/>
              <w:rPr>
                <w:rFonts w:ascii="Roboto" w:hAnsi="Roboto"/>
                <w:b/>
              </w:rPr>
            </w:pPr>
            <w:r w:rsidRPr="003D64C2">
              <w:rPr>
                <w:rFonts w:ascii="Roboto" w:hAnsi="Roboto" w:cs="Tahoma"/>
                <w:b/>
              </w:rPr>
              <w:t xml:space="preserve">   (</w:t>
            </w:r>
            <w:r w:rsidRPr="003D64C2">
              <w:rPr>
                <w:rFonts w:ascii="Roboto" w:hAnsi="Roboto"/>
                <w:b/>
              </w:rPr>
              <w:t xml:space="preserve"> Please mark  your selection with a “X” within brackets)</w:t>
            </w:r>
          </w:p>
          <w:p w14:paraId="52BC926E" w14:textId="77777777" w:rsidR="003D64C2" w:rsidRPr="003D64C2" w:rsidRDefault="003D64C2" w:rsidP="00C54BDF">
            <w:pPr>
              <w:jc w:val="both"/>
              <w:rPr>
                <w:rFonts w:ascii="Roboto" w:hAnsi="Roboto" w:cs="Tahoma"/>
                <w:b/>
              </w:rPr>
            </w:pPr>
          </w:p>
          <w:p w14:paraId="274A73CF" w14:textId="4DF145CB" w:rsidR="003D64C2" w:rsidRPr="003D64C2" w:rsidRDefault="003D64C2" w:rsidP="00C54BDF">
            <w:pPr>
              <w:ind w:left="720"/>
              <w:jc w:val="both"/>
              <w:rPr>
                <w:rFonts w:ascii="Roboto" w:hAnsi="Roboto" w:cs="Tahoma"/>
                <w:b/>
              </w:rPr>
            </w:pPr>
            <w:r w:rsidRPr="003D64C2">
              <w:rPr>
                <w:rFonts w:ascii="Roboto" w:hAnsi="Roboto" w:cs="Tahoma"/>
                <w:b/>
              </w:rPr>
              <w:t>( ) XXS - Annual turnover Less than Rs.</w:t>
            </w:r>
            <w:r w:rsidR="00454BD2">
              <w:rPr>
                <w:rFonts w:ascii="Roboto" w:hAnsi="Roboto" w:cs="Tahoma"/>
                <w:b/>
              </w:rPr>
              <w:t>2</w:t>
            </w:r>
            <w:r w:rsidRPr="003D64C2">
              <w:rPr>
                <w:rFonts w:ascii="Roboto" w:hAnsi="Roboto" w:cs="Tahoma"/>
                <w:b/>
              </w:rPr>
              <w:t>0 mill</w:t>
            </w:r>
          </w:p>
          <w:p w14:paraId="6E498A9D" w14:textId="145F91B1" w:rsidR="003D64C2" w:rsidRPr="003D64C2" w:rsidRDefault="003D64C2" w:rsidP="00C54BDF">
            <w:pPr>
              <w:ind w:left="720"/>
              <w:jc w:val="both"/>
              <w:rPr>
                <w:rFonts w:ascii="Roboto" w:hAnsi="Roboto" w:cs="Tahoma"/>
                <w:b/>
              </w:rPr>
            </w:pPr>
            <w:r w:rsidRPr="003D64C2">
              <w:rPr>
                <w:rFonts w:ascii="Roboto" w:hAnsi="Roboto" w:cs="Tahoma"/>
                <w:b/>
              </w:rPr>
              <w:t>( ) XS  - Annual turnover Rs.</w:t>
            </w:r>
            <w:r w:rsidR="00454BD2">
              <w:rPr>
                <w:rFonts w:ascii="Roboto" w:hAnsi="Roboto" w:cs="Tahoma"/>
                <w:b/>
              </w:rPr>
              <w:t>2</w:t>
            </w:r>
            <w:r w:rsidRPr="003D64C2">
              <w:rPr>
                <w:rFonts w:ascii="Roboto" w:hAnsi="Roboto" w:cs="Tahoma"/>
                <w:b/>
              </w:rPr>
              <w:t>1 mill – Rs.</w:t>
            </w:r>
            <w:r w:rsidR="00454BD2">
              <w:rPr>
                <w:rFonts w:ascii="Roboto" w:hAnsi="Roboto" w:cs="Tahoma"/>
                <w:b/>
              </w:rPr>
              <w:t>35</w:t>
            </w:r>
            <w:r w:rsidRPr="003D64C2">
              <w:rPr>
                <w:rFonts w:ascii="Roboto" w:hAnsi="Roboto" w:cs="Tahoma"/>
                <w:b/>
              </w:rPr>
              <w:t>0 mill</w:t>
            </w:r>
          </w:p>
          <w:p w14:paraId="16578EA4" w14:textId="76F5147B" w:rsidR="003D64C2" w:rsidRPr="003D64C2" w:rsidRDefault="003D64C2" w:rsidP="00C54BDF">
            <w:pPr>
              <w:ind w:left="720"/>
              <w:jc w:val="both"/>
              <w:rPr>
                <w:rFonts w:ascii="Roboto" w:hAnsi="Roboto" w:cs="Tahoma"/>
                <w:b/>
              </w:rPr>
            </w:pPr>
            <w:r w:rsidRPr="003D64C2">
              <w:rPr>
                <w:rFonts w:ascii="Roboto" w:hAnsi="Roboto" w:cs="Tahoma"/>
                <w:b/>
              </w:rPr>
              <w:t>( ) S  - Annual turnover Rs.</w:t>
            </w:r>
            <w:r w:rsidR="00454BD2">
              <w:rPr>
                <w:rFonts w:ascii="Roboto" w:hAnsi="Roboto" w:cs="Tahoma"/>
                <w:b/>
              </w:rPr>
              <w:t>35</w:t>
            </w:r>
            <w:r w:rsidRPr="003D64C2">
              <w:rPr>
                <w:rFonts w:ascii="Roboto" w:hAnsi="Roboto" w:cs="Tahoma"/>
                <w:b/>
              </w:rPr>
              <w:t>1 mill – Rs.</w:t>
            </w:r>
            <w:r w:rsidR="00454BD2">
              <w:rPr>
                <w:rFonts w:ascii="Roboto" w:hAnsi="Roboto" w:cs="Tahoma"/>
                <w:b/>
              </w:rPr>
              <w:t>1 bill</w:t>
            </w:r>
            <w:r w:rsidRPr="003D64C2">
              <w:rPr>
                <w:rFonts w:ascii="Roboto" w:hAnsi="Roboto" w:cs="Tahoma"/>
                <w:b/>
              </w:rPr>
              <w:t xml:space="preserve"> </w:t>
            </w:r>
          </w:p>
          <w:p w14:paraId="3807E8BE" w14:textId="076C6156" w:rsidR="003D64C2" w:rsidRPr="003D64C2" w:rsidRDefault="003D64C2" w:rsidP="00C54BDF">
            <w:pPr>
              <w:ind w:left="720"/>
              <w:jc w:val="both"/>
              <w:rPr>
                <w:rFonts w:ascii="Roboto" w:hAnsi="Roboto" w:cs="Tahoma"/>
                <w:b/>
              </w:rPr>
            </w:pPr>
            <w:r w:rsidRPr="003D64C2">
              <w:rPr>
                <w:rFonts w:ascii="Roboto" w:hAnsi="Roboto" w:cs="Tahoma"/>
                <w:b/>
              </w:rPr>
              <w:t xml:space="preserve">( ) M  - Annual turnover </w:t>
            </w:r>
            <w:r w:rsidR="00454BD2" w:rsidRPr="00454BD2">
              <w:rPr>
                <w:rFonts w:ascii="Roboto" w:hAnsi="Roboto" w:cs="Tahoma"/>
                <w:b/>
              </w:rPr>
              <w:t>Rs.1 bill</w:t>
            </w:r>
            <w:r w:rsidRPr="003D64C2">
              <w:rPr>
                <w:rFonts w:ascii="Roboto" w:hAnsi="Roboto" w:cs="Tahoma"/>
                <w:b/>
              </w:rPr>
              <w:t xml:space="preserve"> – Rs.</w:t>
            </w:r>
            <w:r w:rsidR="00454BD2">
              <w:rPr>
                <w:rFonts w:ascii="Roboto" w:hAnsi="Roboto" w:cs="Tahoma"/>
                <w:b/>
              </w:rPr>
              <w:t xml:space="preserve">2 bill </w:t>
            </w:r>
          </w:p>
          <w:p w14:paraId="22789F96" w14:textId="35BB0A69" w:rsidR="003D64C2" w:rsidRPr="003D64C2" w:rsidRDefault="003D64C2" w:rsidP="00C54BDF">
            <w:pPr>
              <w:ind w:left="720"/>
              <w:jc w:val="both"/>
              <w:rPr>
                <w:rFonts w:ascii="Roboto" w:hAnsi="Roboto" w:cs="Tahoma"/>
                <w:b/>
              </w:rPr>
            </w:pPr>
            <w:r w:rsidRPr="003D64C2">
              <w:rPr>
                <w:rFonts w:ascii="Roboto" w:hAnsi="Roboto" w:cs="Tahoma"/>
                <w:b/>
              </w:rPr>
              <w:t xml:space="preserve">( ) L  - Annual turnover </w:t>
            </w:r>
            <w:r w:rsidR="00454BD2" w:rsidRPr="00454BD2">
              <w:rPr>
                <w:rFonts w:ascii="Roboto" w:hAnsi="Roboto" w:cs="Tahoma"/>
                <w:b/>
              </w:rPr>
              <w:t xml:space="preserve">Rs.2 bill </w:t>
            </w:r>
            <w:r w:rsidRPr="003D64C2">
              <w:rPr>
                <w:rFonts w:ascii="Roboto" w:hAnsi="Roboto" w:cs="Tahoma"/>
                <w:b/>
              </w:rPr>
              <w:t xml:space="preserve">– </w:t>
            </w:r>
            <w:r w:rsidR="00454BD2" w:rsidRPr="00454BD2">
              <w:rPr>
                <w:rFonts w:ascii="Roboto" w:hAnsi="Roboto" w:cs="Tahoma"/>
                <w:b/>
              </w:rPr>
              <w:t>Rs.5 bill</w:t>
            </w:r>
          </w:p>
          <w:p w14:paraId="088EF9D0" w14:textId="0245DAB1" w:rsidR="003D64C2" w:rsidRPr="003D64C2" w:rsidRDefault="003D64C2" w:rsidP="00C54BDF">
            <w:pPr>
              <w:ind w:left="720"/>
              <w:jc w:val="both"/>
              <w:rPr>
                <w:rFonts w:ascii="Roboto" w:hAnsi="Roboto" w:cs="Tahoma"/>
                <w:b/>
              </w:rPr>
            </w:pPr>
            <w:r w:rsidRPr="003D64C2">
              <w:rPr>
                <w:rFonts w:ascii="Roboto" w:hAnsi="Roboto" w:cs="Tahoma"/>
                <w:b/>
              </w:rPr>
              <w:t xml:space="preserve">( ) XL - Annual turnover </w:t>
            </w:r>
            <w:r w:rsidR="00454BD2" w:rsidRPr="00454BD2">
              <w:rPr>
                <w:rFonts w:ascii="Roboto" w:hAnsi="Roboto" w:cs="Tahoma"/>
                <w:b/>
              </w:rPr>
              <w:t>more than Rs.5 bill</w:t>
            </w:r>
          </w:p>
          <w:p w14:paraId="0B73A6B2" w14:textId="77777777" w:rsidR="003D64C2" w:rsidRPr="003D64C2" w:rsidRDefault="003D64C2" w:rsidP="00C54BDF">
            <w:pPr>
              <w:rPr>
                <w:rFonts w:ascii="Roboto" w:hAnsi="Roboto" w:cs="Tahoma"/>
                <w:b/>
              </w:rPr>
            </w:pPr>
          </w:p>
          <w:p w14:paraId="6ECEA871" w14:textId="77777777" w:rsidR="003D64C2" w:rsidRPr="003D64C2" w:rsidRDefault="003D64C2" w:rsidP="00C54BDF">
            <w:pPr>
              <w:jc w:val="both"/>
              <w:rPr>
                <w:rFonts w:ascii="Roboto" w:hAnsi="Roboto" w:cs="Tahoma"/>
                <w:b/>
              </w:rPr>
            </w:pPr>
            <w:r w:rsidRPr="003D64C2">
              <w:rPr>
                <w:rFonts w:ascii="Roboto" w:hAnsi="Roboto" w:cs="Tahoma"/>
                <w:b/>
              </w:rPr>
              <w:t xml:space="preserve"> </w:t>
            </w:r>
          </w:p>
        </w:tc>
      </w:tr>
    </w:tbl>
    <w:p w14:paraId="50A06B99"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354CB2A3" w14:textId="77777777" w:rsidR="009E62C8" w:rsidRDefault="009E62C8">
      <w:pPr>
        <w:spacing w:before="4"/>
        <w:rPr>
          <w:sz w:val="17"/>
        </w:rPr>
      </w:pPr>
    </w:p>
    <w:p w14:paraId="5A6DD9D3" w14:textId="77777777" w:rsidR="003D64C2" w:rsidRPr="003D64C2" w:rsidRDefault="003D64C2" w:rsidP="003D64C2">
      <w:pPr>
        <w:ind w:left="720"/>
        <w:jc w:val="both"/>
        <w:rPr>
          <w:rFonts w:ascii="Roboto" w:hAnsi="Roboto"/>
          <w:b/>
          <w:sz w:val="36"/>
          <w:szCs w:val="36"/>
        </w:rPr>
      </w:pPr>
      <w:r w:rsidRPr="003D64C2">
        <w:rPr>
          <w:rFonts w:ascii="Roboto" w:hAnsi="Roboto"/>
          <w:b/>
          <w:sz w:val="36"/>
          <w:szCs w:val="36"/>
        </w:rPr>
        <w:t>BRAND PROCESS (</w:t>
      </w:r>
      <w:r w:rsidR="008478EE">
        <w:rPr>
          <w:rFonts w:ascii="Roboto" w:hAnsi="Roboto"/>
          <w:b/>
          <w:sz w:val="36"/>
          <w:szCs w:val="36"/>
        </w:rPr>
        <w:t>40</w:t>
      </w:r>
      <w:r w:rsidRPr="003D64C2">
        <w:rPr>
          <w:rFonts w:ascii="Roboto" w:hAnsi="Roboto"/>
          <w:b/>
          <w:sz w:val="36"/>
          <w:szCs w:val="36"/>
        </w:rPr>
        <w:t xml:space="preserve">%) </w:t>
      </w:r>
    </w:p>
    <w:p w14:paraId="434A5FD9" w14:textId="77777777" w:rsidR="003D64C2" w:rsidRPr="003D64C2" w:rsidRDefault="003D64C2" w:rsidP="003D64C2">
      <w:pPr>
        <w:ind w:left="720" w:right="549"/>
        <w:jc w:val="both"/>
        <w:rPr>
          <w:rFonts w:ascii="Roboto" w:hAnsi="Roboto"/>
          <w:b/>
          <w:sz w:val="28"/>
          <w:szCs w:val="28"/>
        </w:rPr>
      </w:pPr>
    </w:p>
    <w:p w14:paraId="174BECC3" w14:textId="77777777" w:rsidR="003D64C2" w:rsidRPr="003D64C2" w:rsidRDefault="003D64C2" w:rsidP="003D64C2">
      <w:pPr>
        <w:ind w:left="720" w:right="549"/>
        <w:jc w:val="both"/>
        <w:rPr>
          <w:rFonts w:ascii="Roboto" w:hAnsi="Roboto"/>
          <w:b/>
          <w:sz w:val="28"/>
          <w:szCs w:val="28"/>
        </w:rPr>
      </w:pPr>
      <w:r w:rsidRPr="003D64C2">
        <w:rPr>
          <w:rFonts w:ascii="Roboto" w:hAnsi="Roboto"/>
          <w:b/>
          <w:sz w:val="28"/>
          <w:szCs w:val="28"/>
        </w:rPr>
        <w:t>This section will address specific branding strategies that will be adopted by the applicants, in order to make the target consumers, value and internalize the brand, and its key elements</w:t>
      </w:r>
    </w:p>
    <w:p w14:paraId="56C6C204" w14:textId="77777777" w:rsidR="003D64C2" w:rsidRPr="003D64C2" w:rsidRDefault="003D64C2" w:rsidP="003D64C2">
      <w:pPr>
        <w:jc w:val="both"/>
        <w:rPr>
          <w:rFonts w:ascii="Roboto" w:hAnsi="Roboto"/>
          <w:b/>
          <w:sz w:val="28"/>
          <w:szCs w:val="28"/>
        </w:rPr>
      </w:pPr>
    </w:p>
    <w:tbl>
      <w:tblPr>
        <w:tblW w:w="1431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3D64C2" w:rsidRPr="003D64C2" w14:paraId="74DDBD22" w14:textId="77777777" w:rsidTr="005D50D0">
        <w:trPr>
          <w:trHeight w:val="7647"/>
        </w:trPr>
        <w:tc>
          <w:tcPr>
            <w:tcW w:w="14310" w:type="dxa"/>
          </w:tcPr>
          <w:p w14:paraId="220DF0BE" w14:textId="470AA5D0" w:rsidR="003D64C2" w:rsidRPr="003D64C2" w:rsidRDefault="002075D1" w:rsidP="00C54BDF">
            <w:pPr>
              <w:jc w:val="both"/>
              <w:rPr>
                <w:rFonts w:ascii="Roboto" w:hAnsi="Roboto"/>
                <w:sz w:val="28"/>
                <w:szCs w:val="28"/>
              </w:rPr>
            </w:pPr>
            <w:r>
              <w:rPr>
                <w:rFonts w:ascii="Roboto" w:hAnsi="Roboto"/>
                <w:b/>
                <w:sz w:val="32"/>
                <w:szCs w:val="32"/>
              </w:rPr>
              <w:t>C.5.</w:t>
            </w:r>
            <w:r w:rsidR="003D64C2" w:rsidRPr="003D64C2">
              <w:rPr>
                <w:rFonts w:ascii="Roboto" w:hAnsi="Roboto"/>
                <w:b/>
                <w:sz w:val="32"/>
                <w:szCs w:val="32"/>
              </w:rPr>
              <w:t xml:space="preserve">1 </w:t>
            </w:r>
            <w:r w:rsidR="0027274A" w:rsidRPr="0027274A">
              <w:rPr>
                <w:rFonts w:ascii="Roboto" w:hAnsi="Roboto"/>
                <w:b/>
                <w:sz w:val="32"/>
                <w:szCs w:val="32"/>
              </w:rPr>
              <w:t>What is the strategic link between the brand’s sustainability agenda and its brand intent</w:t>
            </w:r>
            <w:r w:rsidR="003D64C2" w:rsidRPr="003D64C2">
              <w:rPr>
                <w:rFonts w:ascii="Roboto" w:hAnsi="Roboto"/>
                <w:b/>
                <w:sz w:val="32"/>
                <w:szCs w:val="32"/>
              </w:rPr>
              <w:t>?</w:t>
            </w:r>
            <w:r w:rsidR="003D64C2" w:rsidRPr="003D64C2">
              <w:rPr>
                <w:rFonts w:ascii="Roboto" w:hAnsi="Roboto"/>
                <w:b/>
                <w:sz w:val="28"/>
                <w:szCs w:val="28"/>
              </w:rPr>
              <w:t xml:space="preserve"> </w:t>
            </w:r>
            <w:r w:rsidR="003D64C2" w:rsidRPr="003D64C2">
              <w:rPr>
                <w:rFonts w:ascii="Roboto" w:hAnsi="Roboto"/>
                <w:sz w:val="28"/>
                <w:szCs w:val="28"/>
              </w:rPr>
              <w:t>(Please use only space given in the box)</w:t>
            </w:r>
          </w:p>
          <w:p w14:paraId="0FF2E8E8" w14:textId="1265409C" w:rsidR="005D50D0" w:rsidRPr="003D64C2" w:rsidRDefault="003D64C2" w:rsidP="005D50D0">
            <w:pPr>
              <w:jc w:val="both"/>
              <w:rPr>
                <w:rFonts w:ascii="Roboto" w:hAnsi="Roboto"/>
                <w:b/>
              </w:rPr>
            </w:pPr>
            <w:r w:rsidRPr="003D64C2">
              <w:rPr>
                <w:rFonts w:ascii="Roboto" w:hAnsi="Roboto"/>
                <w:sz w:val="28"/>
                <w:szCs w:val="28"/>
              </w:rPr>
              <w:t>Font size not below 10.</w:t>
            </w:r>
            <w:r w:rsidR="005D50D0">
              <w:rPr>
                <w:rFonts w:ascii="Roboto" w:hAnsi="Roboto"/>
                <w:sz w:val="28"/>
                <w:szCs w:val="28"/>
              </w:rPr>
              <w:t xml:space="preserve">  </w:t>
            </w:r>
            <w:r w:rsidR="008C43E6" w:rsidRPr="008C43E6">
              <w:rPr>
                <w:rFonts w:ascii="Roboto" w:hAnsi="Roboto"/>
                <w:sz w:val="24"/>
                <w:szCs w:val="24"/>
              </w:rPr>
              <w:t xml:space="preserve">Demonstrate </w:t>
            </w:r>
            <w:r w:rsidR="008C43E6" w:rsidRPr="008C43E6">
              <w:rPr>
                <w:rFonts w:ascii="Roboto" w:hAnsi="Roboto"/>
                <w:b/>
                <w:bCs/>
                <w:sz w:val="24"/>
                <w:szCs w:val="24"/>
              </w:rPr>
              <w:t xml:space="preserve">What is the brand’s purpose, What sustainability issue or opportunity has the brand identified, Why is this issue relevant to the brand and its consumers, What consumer, social or environmental insight led to the initiative, </w:t>
            </w:r>
            <w:r w:rsidR="00163A60" w:rsidRPr="00163A60">
              <w:rPr>
                <w:rFonts w:ascii="Roboto" w:hAnsi="Roboto"/>
                <w:b/>
                <w:bCs/>
                <w:sz w:val="24"/>
                <w:szCs w:val="24"/>
              </w:rPr>
              <w:t xml:space="preserve">what change does the brand want to create, and how is sustainability connected to the overall brand strategy </w:t>
            </w:r>
          </w:p>
        </w:tc>
      </w:tr>
    </w:tbl>
    <w:p w14:paraId="79ADABAC"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169FDC19" w14:textId="77777777" w:rsidR="009E62C8" w:rsidRDefault="009E62C8">
      <w:pPr>
        <w:spacing w:before="4"/>
        <w:rPr>
          <w:sz w:val="17"/>
        </w:rPr>
      </w:pPr>
    </w:p>
    <w:tbl>
      <w:tblPr>
        <w:tblpPr w:leftFromText="180" w:rightFromText="180" w:vertAnchor="page" w:horzAnchor="margin" w:tblpXSpec="center" w:tblpY="1066"/>
        <w:tblW w:w="14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23"/>
      </w:tblGrid>
      <w:tr w:rsidR="003D64C2" w:rsidRPr="00FA3605" w14:paraId="0AEC87FA" w14:textId="77777777" w:rsidTr="008C43E6">
        <w:trPr>
          <w:trHeight w:val="9442"/>
        </w:trPr>
        <w:tc>
          <w:tcPr>
            <w:tcW w:w="14223" w:type="dxa"/>
          </w:tcPr>
          <w:p w14:paraId="0DCB733E" w14:textId="2035B26C" w:rsidR="003D64C2" w:rsidRPr="00163A60" w:rsidRDefault="00355AD3" w:rsidP="00C54BDF">
            <w:pPr>
              <w:jc w:val="both"/>
              <w:rPr>
                <w:rFonts w:ascii="Roboto" w:hAnsi="Roboto"/>
                <w:bCs/>
                <w:sz w:val="28"/>
                <w:szCs w:val="28"/>
              </w:rPr>
            </w:pPr>
            <w:r>
              <w:rPr>
                <w:rFonts w:ascii="Roboto" w:hAnsi="Roboto"/>
                <w:b/>
                <w:sz w:val="32"/>
                <w:szCs w:val="32"/>
              </w:rPr>
              <w:t>C.5.</w:t>
            </w:r>
            <w:r w:rsidR="003D64C2" w:rsidRPr="003D64C2">
              <w:rPr>
                <w:rFonts w:ascii="Roboto" w:hAnsi="Roboto"/>
                <w:b/>
                <w:sz w:val="32"/>
                <w:szCs w:val="32"/>
              </w:rPr>
              <w:t xml:space="preserve">2 </w:t>
            </w:r>
            <w:r w:rsidR="0027274A">
              <w:t xml:space="preserve"> </w:t>
            </w:r>
            <w:r w:rsidR="0027274A" w:rsidRPr="0027274A">
              <w:rPr>
                <w:rFonts w:ascii="Roboto" w:hAnsi="Roboto"/>
                <w:b/>
                <w:sz w:val="32"/>
                <w:szCs w:val="32"/>
              </w:rPr>
              <w:t>What key brand-specific sustainability initiatives have you carried out</w:t>
            </w:r>
            <w:r w:rsidR="003D64C2" w:rsidRPr="003D64C2">
              <w:rPr>
                <w:rFonts w:ascii="Roboto" w:hAnsi="Roboto"/>
                <w:b/>
                <w:sz w:val="28"/>
                <w:szCs w:val="28"/>
              </w:rPr>
              <w:t xml:space="preserve">? </w:t>
            </w:r>
            <w:r w:rsidR="00163A60" w:rsidRPr="00163A60">
              <w:rPr>
                <w:rFonts w:ascii="Roboto" w:hAnsi="Roboto"/>
                <w:b/>
                <w:sz w:val="28"/>
                <w:szCs w:val="28"/>
              </w:rPr>
              <w:t>(Please use only the space given in the box.)</w:t>
            </w:r>
            <w:r w:rsidR="00163A60">
              <w:rPr>
                <w:rFonts w:ascii="Roboto" w:hAnsi="Roboto"/>
                <w:b/>
                <w:sz w:val="28"/>
                <w:szCs w:val="28"/>
              </w:rPr>
              <w:t xml:space="preserve"> </w:t>
            </w:r>
            <w:r w:rsidR="00163A60">
              <w:t xml:space="preserve"> </w:t>
            </w:r>
            <w:r w:rsidR="00163A60" w:rsidRPr="00163A60">
              <w:rPr>
                <w:rFonts w:ascii="Roboto" w:hAnsi="Roboto"/>
                <w:bCs/>
                <w:sz w:val="28"/>
                <w:szCs w:val="28"/>
              </w:rPr>
              <w:t>Evidence to be attached as an annexure</w:t>
            </w:r>
            <w:r w:rsidR="00163A60" w:rsidRPr="00163A60">
              <w:rPr>
                <w:rFonts w:ascii="Roboto" w:hAnsi="Roboto"/>
                <w:b/>
                <w:sz w:val="28"/>
                <w:szCs w:val="28"/>
              </w:rPr>
              <w:t>.</w:t>
            </w:r>
          </w:p>
          <w:p w14:paraId="26802711" w14:textId="6EF630CB" w:rsidR="003D64C2" w:rsidRPr="008C43E6" w:rsidRDefault="003D64C2" w:rsidP="00C54BDF">
            <w:pPr>
              <w:jc w:val="both"/>
              <w:rPr>
                <w:rFonts w:ascii="Roboto" w:hAnsi="Roboto"/>
                <w:sz w:val="24"/>
                <w:szCs w:val="20"/>
              </w:rPr>
            </w:pPr>
            <w:r w:rsidRPr="003D64C2">
              <w:rPr>
                <w:rFonts w:ascii="Roboto" w:hAnsi="Roboto"/>
                <w:sz w:val="28"/>
              </w:rPr>
              <w:t>Font size not below 10</w:t>
            </w:r>
            <w:r w:rsidRPr="008C43E6">
              <w:rPr>
                <w:rFonts w:ascii="Roboto" w:hAnsi="Roboto"/>
                <w:szCs w:val="18"/>
              </w:rPr>
              <w:t>.</w:t>
            </w:r>
            <w:r w:rsidR="008C43E6" w:rsidRPr="008C43E6">
              <w:rPr>
                <w:rFonts w:ascii="Roboto" w:hAnsi="Roboto"/>
                <w:szCs w:val="18"/>
              </w:rPr>
              <w:t xml:space="preserve"> </w:t>
            </w:r>
            <w:r w:rsidR="008C43E6" w:rsidRPr="008C43E6">
              <w:rPr>
                <w:sz w:val="18"/>
                <w:szCs w:val="18"/>
              </w:rPr>
              <w:t xml:space="preserve"> </w:t>
            </w:r>
            <w:r w:rsidR="008C43E6" w:rsidRPr="008C43E6">
              <w:rPr>
                <w:rFonts w:ascii="Roboto" w:hAnsi="Roboto"/>
                <w:sz w:val="24"/>
                <w:szCs w:val="20"/>
              </w:rPr>
              <w:t xml:space="preserve">Explain </w:t>
            </w:r>
            <w:r w:rsidR="008C43E6" w:rsidRPr="008C43E6">
              <w:rPr>
                <w:sz w:val="20"/>
                <w:szCs w:val="20"/>
              </w:rPr>
              <w:t xml:space="preserve"> </w:t>
            </w:r>
            <w:r w:rsidR="008C43E6" w:rsidRPr="008C43E6">
              <w:rPr>
                <w:rFonts w:ascii="Roboto" w:hAnsi="Roboto"/>
                <w:sz w:val="24"/>
                <w:szCs w:val="20"/>
              </w:rPr>
              <w:t xml:space="preserve">The </w:t>
            </w:r>
            <w:r w:rsidR="008C43E6" w:rsidRPr="008C43E6">
              <w:rPr>
                <w:rFonts w:ascii="Roboto" w:hAnsi="Roboto"/>
                <w:b/>
                <w:bCs/>
                <w:sz w:val="24"/>
                <w:szCs w:val="20"/>
              </w:rPr>
              <w:t>sustainability challenge/opportunity identified,</w:t>
            </w:r>
            <w:r w:rsidR="008C43E6">
              <w:rPr>
                <w:rFonts w:ascii="Roboto" w:hAnsi="Roboto"/>
                <w:b/>
                <w:bCs/>
                <w:sz w:val="24"/>
                <w:szCs w:val="20"/>
              </w:rPr>
              <w:t xml:space="preserve"> </w:t>
            </w:r>
            <w:r w:rsidR="008C43E6" w:rsidRPr="008C43E6">
              <w:rPr>
                <w:rFonts w:ascii="Roboto" w:hAnsi="Roboto"/>
                <w:b/>
                <w:bCs/>
                <w:sz w:val="24"/>
                <w:szCs w:val="20"/>
              </w:rPr>
              <w:t xml:space="preserve">Target consumer/stakeholder, </w:t>
            </w:r>
            <w:r w:rsidR="008C43E6" w:rsidRPr="008C43E6">
              <w:rPr>
                <w:b/>
                <w:bCs/>
                <w:sz w:val="20"/>
                <w:szCs w:val="20"/>
              </w:rPr>
              <w:t xml:space="preserve"> </w:t>
            </w:r>
            <w:r w:rsidR="008C43E6" w:rsidRPr="008C43E6">
              <w:rPr>
                <w:rFonts w:ascii="Roboto" w:hAnsi="Roboto"/>
                <w:b/>
                <w:bCs/>
                <w:sz w:val="24"/>
                <w:szCs w:val="20"/>
              </w:rPr>
              <w:t xml:space="preserve">Sustainability objectives, </w:t>
            </w:r>
            <w:r w:rsidR="008C43E6" w:rsidRPr="008C43E6">
              <w:rPr>
                <w:b/>
                <w:bCs/>
                <w:sz w:val="20"/>
                <w:szCs w:val="20"/>
              </w:rPr>
              <w:t xml:space="preserve"> </w:t>
            </w:r>
            <w:r w:rsidR="008C43E6" w:rsidRPr="008C43E6">
              <w:rPr>
                <w:rFonts w:ascii="Roboto" w:hAnsi="Roboto"/>
                <w:b/>
                <w:bCs/>
                <w:sz w:val="24"/>
                <w:szCs w:val="20"/>
              </w:rPr>
              <w:t xml:space="preserve">Strategic approach, </w:t>
            </w:r>
            <w:r w:rsidR="008C43E6" w:rsidRPr="008C43E6">
              <w:rPr>
                <w:b/>
                <w:bCs/>
                <w:sz w:val="20"/>
                <w:szCs w:val="20"/>
              </w:rPr>
              <w:t xml:space="preserve"> </w:t>
            </w:r>
            <w:r w:rsidR="008C43E6" w:rsidRPr="008C43E6">
              <w:rPr>
                <w:rFonts w:ascii="Roboto" w:hAnsi="Roboto"/>
                <w:b/>
                <w:bCs/>
                <w:sz w:val="24"/>
                <w:szCs w:val="20"/>
              </w:rPr>
              <w:t xml:space="preserve">Key initiatives undertaken, </w:t>
            </w:r>
            <w:r w:rsidR="008C43E6" w:rsidRPr="008C43E6">
              <w:rPr>
                <w:b/>
                <w:bCs/>
                <w:sz w:val="20"/>
                <w:szCs w:val="20"/>
              </w:rPr>
              <w:t xml:space="preserve"> </w:t>
            </w:r>
            <w:r w:rsidR="008C43E6" w:rsidRPr="008C43E6">
              <w:rPr>
                <w:rFonts w:ascii="Roboto" w:hAnsi="Roboto"/>
                <w:b/>
                <w:bCs/>
                <w:sz w:val="24"/>
                <w:szCs w:val="20"/>
              </w:rPr>
              <w:t xml:space="preserve">How the strategy supports the brand’s positioning and business objectives, </w:t>
            </w:r>
            <w:r w:rsidR="008C43E6" w:rsidRPr="008C43E6">
              <w:rPr>
                <w:b/>
                <w:bCs/>
                <w:sz w:val="20"/>
                <w:szCs w:val="20"/>
              </w:rPr>
              <w:t xml:space="preserve"> </w:t>
            </w:r>
            <w:r w:rsidR="008C43E6" w:rsidRPr="008C43E6">
              <w:rPr>
                <w:rFonts w:ascii="Roboto" w:hAnsi="Roboto"/>
                <w:b/>
                <w:bCs/>
                <w:sz w:val="24"/>
                <w:szCs w:val="20"/>
              </w:rPr>
              <w:t>How the approach is different or innovative compared with competitors or industry practice</w:t>
            </w:r>
            <w:r w:rsidR="008C43E6" w:rsidRPr="008C43E6">
              <w:rPr>
                <w:rFonts w:ascii="Roboto" w:hAnsi="Roboto"/>
                <w:sz w:val="24"/>
                <w:szCs w:val="20"/>
              </w:rPr>
              <w:t xml:space="preserve"> </w:t>
            </w:r>
          </w:p>
          <w:p w14:paraId="5110C1ED" w14:textId="105999F0" w:rsidR="00FF1E2C" w:rsidRPr="00FF1E2C" w:rsidRDefault="00FF1E2C" w:rsidP="00FF1E2C">
            <w:pPr>
              <w:jc w:val="both"/>
              <w:rPr>
                <w:rFonts w:ascii="Roboto" w:hAnsi="Roboto"/>
              </w:rPr>
            </w:pPr>
          </w:p>
        </w:tc>
      </w:tr>
    </w:tbl>
    <w:p w14:paraId="2F29445C"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5D303C49" w14:textId="77777777" w:rsidR="009E62C8" w:rsidRDefault="009E62C8">
      <w:pPr>
        <w:spacing w:before="4"/>
        <w:rPr>
          <w:sz w:val="17"/>
        </w:rPr>
      </w:pPr>
    </w:p>
    <w:tbl>
      <w:tblPr>
        <w:tblpPr w:leftFromText="180" w:rightFromText="180" w:vertAnchor="page" w:horzAnchor="margin" w:tblpXSpec="center" w:tblpY="1066"/>
        <w:tblW w:w="13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33"/>
      </w:tblGrid>
      <w:tr w:rsidR="003D64C2" w:rsidRPr="00FA3605" w14:paraId="2798A48F" w14:textId="77777777" w:rsidTr="00C54BDF">
        <w:trPr>
          <w:trHeight w:val="7464"/>
        </w:trPr>
        <w:tc>
          <w:tcPr>
            <w:tcW w:w="13933" w:type="dxa"/>
          </w:tcPr>
          <w:p w14:paraId="59337EE9" w14:textId="05E0E81F" w:rsidR="003D64C2" w:rsidRPr="006F57B8" w:rsidRDefault="00892A6B" w:rsidP="00075786">
            <w:pPr>
              <w:jc w:val="both"/>
              <w:rPr>
                <w:b/>
                <w:bCs/>
                <w:sz w:val="32"/>
                <w:szCs w:val="32"/>
              </w:rPr>
            </w:pPr>
            <w:r>
              <w:rPr>
                <w:rFonts w:ascii="Roboto" w:hAnsi="Roboto"/>
                <w:b/>
                <w:sz w:val="32"/>
                <w:szCs w:val="32"/>
              </w:rPr>
              <w:t>C.5.</w:t>
            </w:r>
            <w:r w:rsidR="003D64C2" w:rsidRPr="003D64C2">
              <w:rPr>
                <w:rFonts w:ascii="Roboto" w:hAnsi="Roboto"/>
                <w:b/>
                <w:sz w:val="32"/>
                <w:szCs w:val="32"/>
              </w:rPr>
              <w:t xml:space="preserve">3 </w:t>
            </w:r>
            <w:r w:rsidR="0027274A">
              <w:t xml:space="preserve"> </w:t>
            </w:r>
            <w:r w:rsidR="006F57B8" w:rsidRPr="006F57B8">
              <w:rPr>
                <w:rFonts w:ascii="Calibri" w:eastAsia="Calibri" w:hAnsi="Calibri" w:cs="Calibri"/>
                <w:color w:val="000000"/>
                <w:sz w:val="18"/>
                <w:szCs w:val="18"/>
              </w:rPr>
              <w:t xml:space="preserve"> </w:t>
            </w:r>
            <w:r w:rsidR="006F57B8" w:rsidRPr="006F57B8">
              <w:rPr>
                <w:b/>
                <w:bCs/>
                <w:sz w:val="32"/>
                <w:szCs w:val="32"/>
              </w:rPr>
              <w:t>How was the brand’s sustainability strategy translated into action and brought to life? Provide evidence (to be attached as an annexure).</w:t>
            </w:r>
            <w:r w:rsidR="00163A60" w:rsidRPr="00163A60">
              <w:rPr>
                <w:rFonts w:ascii="Roboto" w:hAnsi="Roboto"/>
                <w:sz w:val="28"/>
                <w:szCs w:val="28"/>
              </w:rPr>
              <w:t xml:space="preserve">(Please use only the space given in the box.)  </w:t>
            </w:r>
          </w:p>
        </w:tc>
      </w:tr>
    </w:tbl>
    <w:p w14:paraId="25EDDBB7"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3112C62F" w14:textId="77777777" w:rsidR="009E62C8" w:rsidRPr="003D64C2" w:rsidRDefault="009E62C8">
      <w:pPr>
        <w:spacing w:before="4"/>
        <w:rPr>
          <w:rFonts w:ascii="Roboto" w:hAnsi="Roboto"/>
          <w:sz w:val="17"/>
        </w:rPr>
      </w:pPr>
    </w:p>
    <w:tbl>
      <w:tblPr>
        <w:tblW w:w="13968" w:type="dxa"/>
        <w:tblInd w:w="1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8"/>
      </w:tblGrid>
      <w:tr w:rsidR="003D64C2" w:rsidRPr="003D64C2" w14:paraId="0D14C9D6" w14:textId="77777777" w:rsidTr="003D64C2">
        <w:trPr>
          <w:trHeight w:val="7802"/>
        </w:trPr>
        <w:tc>
          <w:tcPr>
            <w:tcW w:w="13968" w:type="dxa"/>
            <w:tcBorders>
              <w:bottom w:val="single" w:sz="4" w:space="0" w:color="auto"/>
            </w:tcBorders>
          </w:tcPr>
          <w:p w14:paraId="12922D3F" w14:textId="7BDDC524" w:rsidR="003D64C2" w:rsidRDefault="00681283" w:rsidP="0027274A">
            <w:pPr>
              <w:jc w:val="both"/>
              <w:rPr>
                <w:rFonts w:ascii="Roboto" w:hAnsi="Roboto"/>
                <w:sz w:val="28"/>
                <w:szCs w:val="28"/>
              </w:rPr>
            </w:pPr>
            <w:r>
              <w:rPr>
                <w:rFonts w:ascii="Roboto" w:hAnsi="Roboto"/>
                <w:b/>
                <w:sz w:val="32"/>
                <w:szCs w:val="32"/>
              </w:rPr>
              <w:t>C.5.</w:t>
            </w:r>
            <w:r w:rsidR="003D64C2" w:rsidRPr="003D64C2">
              <w:rPr>
                <w:rFonts w:ascii="Roboto" w:hAnsi="Roboto"/>
                <w:b/>
                <w:sz w:val="32"/>
                <w:szCs w:val="32"/>
              </w:rPr>
              <w:t>4</w:t>
            </w:r>
            <w:r w:rsidR="0027274A">
              <w:t xml:space="preserve"> </w:t>
            </w:r>
            <w:r w:rsidR="0027274A" w:rsidRPr="0027274A">
              <w:rPr>
                <w:rFonts w:ascii="Roboto" w:hAnsi="Roboto"/>
                <w:b/>
                <w:sz w:val="32"/>
                <w:szCs w:val="32"/>
              </w:rPr>
              <w:t>How was the sustainability agenda marketed internally to secure employee engagement? Provide evidence (to be attached as an annexure)</w:t>
            </w:r>
            <w:r w:rsidR="0027274A">
              <w:rPr>
                <w:rFonts w:ascii="Roboto" w:hAnsi="Roboto"/>
                <w:sz w:val="28"/>
                <w:szCs w:val="28"/>
              </w:rPr>
              <w:t xml:space="preserve">. </w:t>
            </w:r>
          </w:p>
          <w:p w14:paraId="419F1CDC" w14:textId="77777777" w:rsidR="0027274A" w:rsidRDefault="0027274A" w:rsidP="0027274A">
            <w:pPr>
              <w:jc w:val="both"/>
              <w:rPr>
                <w:rFonts w:ascii="Roboto" w:hAnsi="Roboto"/>
                <w:b/>
                <w:sz w:val="28"/>
                <w:szCs w:val="28"/>
              </w:rPr>
            </w:pPr>
          </w:p>
          <w:p w14:paraId="28657F69" w14:textId="77777777" w:rsidR="0027274A" w:rsidRDefault="0027274A" w:rsidP="0027274A">
            <w:pPr>
              <w:jc w:val="both"/>
              <w:rPr>
                <w:rFonts w:ascii="Roboto" w:hAnsi="Roboto"/>
                <w:b/>
                <w:sz w:val="28"/>
                <w:szCs w:val="28"/>
              </w:rPr>
            </w:pPr>
          </w:p>
          <w:p w14:paraId="1968B5C2" w14:textId="77777777" w:rsidR="0027274A" w:rsidRDefault="0027274A" w:rsidP="0027274A">
            <w:pPr>
              <w:jc w:val="both"/>
              <w:rPr>
                <w:rFonts w:ascii="Roboto" w:hAnsi="Roboto"/>
                <w:b/>
                <w:sz w:val="28"/>
                <w:szCs w:val="28"/>
              </w:rPr>
            </w:pPr>
          </w:p>
          <w:p w14:paraId="78E60B23" w14:textId="77777777" w:rsidR="0027274A" w:rsidRDefault="0027274A" w:rsidP="0027274A">
            <w:pPr>
              <w:jc w:val="both"/>
              <w:rPr>
                <w:rFonts w:ascii="Roboto" w:hAnsi="Roboto"/>
                <w:b/>
                <w:sz w:val="28"/>
                <w:szCs w:val="28"/>
              </w:rPr>
            </w:pPr>
          </w:p>
          <w:p w14:paraId="1BFC068E" w14:textId="77777777" w:rsidR="0027274A" w:rsidRDefault="0027274A" w:rsidP="0027274A">
            <w:pPr>
              <w:jc w:val="both"/>
              <w:rPr>
                <w:rFonts w:ascii="Roboto" w:hAnsi="Roboto"/>
                <w:b/>
                <w:sz w:val="28"/>
                <w:szCs w:val="28"/>
              </w:rPr>
            </w:pPr>
          </w:p>
          <w:p w14:paraId="05C9F30C" w14:textId="77777777" w:rsidR="0027274A" w:rsidRDefault="0027274A" w:rsidP="0027274A">
            <w:pPr>
              <w:jc w:val="both"/>
              <w:rPr>
                <w:rFonts w:ascii="Roboto" w:hAnsi="Roboto"/>
                <w:b/>
                <w:sz w:val="28"/>
                <w:szCs w:val="28"/>
              </w:rPr>
            </w:pPr>
          </w:p>
          <w:p w14:paraId="081967B8" w14:textId="77777777" w:rsidR="0027274A" w:rsidRDefault="0027274A" w:rsidP="0027274A">
            <w:pPr>
              <w:jc w:val="both"/>
              <w:rPr>
                <w:rFonts w:ascii="Roboto" w:hAnsi="Roboto"/>
                <w:b/>
                <w:sz w:val="28"/>
                <w:szCs w:val="28"/>
              </w:rPr>
            </w:pPr>
          </w:p>
          <w:p w14:paraId="4F7EDED1" w14:textId="643BCB1A" w:rsidR="003D64C2" w:rsidRPr="003D64C2" w:rsidRDefault="003D64C2" w:rsidP="00C54BDF">
            <w:pPr>
              <w:jc w:val="both"/>
              <w:rPr>
                <w:rFonts w:ascii="Roboto" w:hAnsi="Roboto"/>
                <w:b/>
              </w:rPr>
            </w:pPr>
          </w:p>
          <w:p w14:paraId="5136DE0D" w14:textId="77777777" w:rsidR="003D64C2" w:rsidRPr="003D64C2" w:rsidRDefault="003D64C2" w:rsidP="00C54BDF">
            <w:pPr>
              <w:jc w:val="both"/>
              <w:rPr>
                <w:rFonts w:ascii="Roboto" w:hAnsi="Roboto"/>
                <w:b/>
              </w:rPr>
            </w:pPr>
          </w:p>
          <w:p w14:paraId="4DD5E8AC" w14:textId="28C3ACCF" w:rsidR="003D64C2" w:rsidRPr="0027274A" w:rsidRDefault="00681283" w:rsidP="00C54BDF">
            <w:pPr>
              <w:jc w:val="both"/>
              <w:rPr>
                <w:rFonts w:ascii="Roboto" w:hAnsi="Roboto"/>
                <w:b/>
                <w:sz w:val="44"/>
                <w:szCs w:val="44"/>
              </w:rPr>
            </w:pPr>
            <w:r>
              <w:rPr>
                <w:rFonts w:ascii="Roboto" w:hAnsi="Roboto"/>
                <w:b/>
                <w:sz w:val="32"/>
                <w:szCs w:val="32"/>
              </w:rPr>
              <w:t>C.5.5</w:t>
            </w:r>
            <w:r w:rsidR="0027274A">
              <w:rPr>
                <w:rFonts w:ascii="Roboto" w:hAnsi="Roboto"/>
                <w:b/>
              </w:rPr>
              <w:t xml:space="preserve"> </w:t>
            </w:r>
            <w:r w:rsidR="0027274A" w:rsidRPr="0027274A">
              <w:rPr>
                <w:rFonts w:ascii="Roboto" w:hAnsi="Roboto"/>
                <w:b/>
                <w:sz w:val="32"/>
                <w:szCs w:val="32"/>
              </w:rPr>
              <w:t>What measurable impact did these initiatives deliver?" - followed by the existing Brand / Business / Environmental / Social Impact bullets and the before-and-after guidance.</w:t>
            </w:r>
          </w:p>
          <w:p w14:paraId="5897A1BB" w14:textId="77777777" w:rsidR="00015501" w:rsidRDefault="00015501" w:rsidP="00C54BDF">
            <w:pPr>
              <w:jc w:val="both"/>
              <w:rPr>
                <w:rFonts w:ascii="Roboto" w:hAnsi="Roboto"/>
                <w:b/>
              </w:rPr>
            </w:pPr>
          </w:p>
          <w:p w14:paraId="2DFBBC15" w14:textId="77777777" w:rsidR="00015501" w:rsidRDefault="00015501" w:rsidP="00C54BDF">
            <w:pPr>
              <w:jc w:val="both"/>
              <w:rPr>
                <w:rFonts w:ascii="Roboto" w:hAnsi="Roboto"/>
                <w:b/>
              </w:rPr>
            </w:pPr>
          </w:p>
          <w:p w14:paraId="037E02D8" w14:textId="77777777" w:rsidR="00015501" w:rsidRDefault="00015501" w:rsidP="00C54BDF">
            <w:pPr>
              <w:jc w:val="both"/>
              <w:rPr>
                <w:rFonts w:ascii="Roboto" w:hAnsi="Roboto"/>
                <w:b/>
              </w:rPr>
            </w:pPr>
          </w:p>
          <w:p w14:paraId="70573F60" w14:textId="77777777" w:rsidR="00015501" w:rsidRDefault="00015501" w:rsidP="00C54BDF">
            <w:pPr>
              <w:jc w:val="both"/>
              <w:rPr>
                <w:rFonts w:ascii="Roboto" w:hAnsi="Roboto"/>
                <w:b/>
              </w:rPr>
            </w:pPr>
          </w:p>
          <w:p w14:paraId="201AA8A8" w14:textId="77777777" w:rsidR="00015501" w:rsidRDefault="00015501" w:rsidP="00C54BDF">
            <w:pPr>
              <w:jc w:val="both"/>
              <w:rPr>
                <w:rFonts w:ascii="Roboto" w:hAnsi="Roboto"/>
                <w:b/>
              </w:rPr>
            </w:pPr>
          </w:p>
          <w:p w14:paraId="5676C297" w14:textId="77777777" w:rsidR="00015501" w:rsidRDefault="00015501" w:rsidP="00C54BDF">
            <w:pPr>
              <w:jc w:val="both"/>
              <w:rPr>
                <w:rFonts w:ascii="Roboto" w:hAnsi="Roboto"/>
                <w:b/>
              </w:rPr>
            </w:pPr>
          </w:p>
          <w:p w14:paraId="0AC73505" w14:textId="77777777" w:rsidR="00015501" w:rsidRDefault="00015501" w:rsidP="00C54BDF">
            <w:pPr>
              <w:jc w:val="both"/>
              <w:rPr>
                <w:rFonts w:ascii="Roboto" w:hAnsi="Roboto"/>
                <w:b/>
              </w:rPr>
            </w:pPr>
          </w:p>
          <w:p w14:paraId="012657F7" w14:textId="77777777" w:rsidR="00015501" w:rsidRDefault="00015501" w:rsidP="00C54BDF">
            <w:pPr>
              <w:jc w:val="both"/>
              <w:rPr>
                <w:rFonts w:ascii="Roboto" w:hAnsi="Roboto"/>
                <w:b/>
              </w:rPr>
            </w:pPr>
          </w:p>
          <w:p w14:paraId="7CA92128" w14:textId="77777777" w:rsidR="00015501" w:rsidRDefault="00015501" w:rsidP="00C54BDF">
            <w:pPr>
              <w:jc w:val="both"/>
              <w:rPr>
                <w:rFonts w:ascii="Roboto" w:hAnsi="Roboto"/>
                <w:b/>
              </w:rPr>
            </w:pPr>
          </w:p>
          <w:p w14:paraId="1D1C8D61" w14:textId="77777777" w:rsidR="00015501" w:rsidRDefault="00015501" w:rsidP="00C54BDF">
            <w:pPr>
              <w:jc w:val="both"/>
              <w:rPr>
                <w:rFonts w:ascii="Roboto" w:hAnsi="Roboto"/>
                <w:b/>
              </w:rPr>
            </w:pPr>
          </w:p>
          <w:p w14:paraId="21A0FD58" w14:textId="77777777" w:rsidR="00015501" w:rsidRDefault="00015501" w:rsidP="00C54BDF">
            <w:pPr>
              <w:jc w:val="both"/>
              <w:rPr>
                <w:rFonts w:ascii="Roboto" w:hAnsi="Roboto"/>
                <w:b/>
              </w:rPr>
            </w:pPr>
          </w:p>
          <w:p w14:paraId="532FE303" w14:textId="77777777" w:rsidR="00015501" w:rsidRDefault="00015501" w:rsidP="00C54BDF">
            <w:pPr>
              <w:jc w:val="both"/>
              <w:rPr>
                <w:rFonts w:ascii="Roboto" w:hAnsi="Roboto"/>
                <w:b/>
              </w:rPr>
            </w:pPr>
          </w:p>
          <w:p w14:paraId="727CFC1C" w14:textId="77777777" w:rsidR="00015501" w:rsidRDefault="00015501" w:rsidP="00C54BDF">
            <w:pPr>
              <w:jc w:val="both"/>
              <w:rPr>
                <w:rFonts w:ascii="Roboto" w:hAnsi="Roboto"/>
                <w:b/>
              </w:rPr>
            </w:pPr>
          </w:p>
          <w:p w14:paraId="40F188AA" w14:textId="77777777" w:rsidR="00015501" w:rsidRPr="003D64C2" w:rsidRDefault="00015501" w:rsidP="00C54BDF">
            <w:pPr>
              <w:jc w:val="both"/>
              <w:rPr>
                <w:rFonts w:ascii="Roboto" w:hAnsi="Roboto"/>
                <w:b/>
              </w:rPr>
            </w:pPr>
          </w:p>
        </w:tc>
      </w:tr>
    </w:tbl>
    <w:p w14:paraId="718FD5AE" w14:textId="77777777" w:rsidR="003D64C2" w:rsidRDefault="003D64C2" w:rsidP="003D64C2">
      <w:pPr>
        <w:ind w:left="720"/>
        <w:jc w:val="both"/>
        <w:rPr>
          <w:rFonts w:ascii="Garamond" w:hAnsi="Garamond"/>
          <w:b/>
          <w:sz w:val="28"/>
          <w:szCs w:val="28"/>
        </w:rPr>
      </w:pPr>
    </w:p>
    <w:p w14:paraId="3605643B" w14:textId="77777777" w:rsidR="003D64C2" w:rsidRDefault="003D64C2" w:rsidP="003D64C2">
      <w:pPr>
        <w:ind w:left="720"/>
        <w:jc w:val="both"/>
        <w:rPr>
          <w:rFonts w:ascii="Garamond" w:hAnsi="Garamond"/>
          <w:b/>
          <w:sz w:val="28"/>
          <w:szCs w:val="28"/>
        </w:rPr>
      </w:pPr>
    </w:p>
    <w:p w14:paraId="07E2F431" w14:textId="77777777" w:rsidR="003D64C2" w:rsidRDefault="003D64C2" w:rsidP="003D64C2">
      <w:pPr>
        <w:ind w:left="720"/>
        <w:jc w:val="both"/>
        <w:rPr>
          <w:rFonts w:ascii="Garamond" w:hAnsi="Garamond"/>
          <w:b/>
          <w:sz w:val="28"/>
          <w:szCs w:val="28"/>
        </w:rPr>
      </w:pPr>
    </w:p>
    <w:p w14:paraId="28BEBD97" w14:textId="08C5A58F" w:rsidR="00015501" w:rsidRDefault="00015501">
      <w:pPr>
        <w:rPr>
          <w:sz w:val="17"/>
        </w:rPr>
      </w:pPr>
    </w:p>
    <w:p w14:paraId="216D0F94" w14:textId="77777777" w:rsidR="00015501" w:rsidRDefault="00015501">
      <w:pPr>
        <w:rPr>
          <w:sz w:val="17"/>
        </w:rPr>
      </w:pPr>
      <w:r>
        <w:rPr>
          <w:sz w:val="17"/>
        </w:rPr>
        <w:br w:type="page"/>
      </w:r>
    </w:p>
    <w:p w14:paraId="0D0D1C8A" w14:textId="20F67027" w:rsidR="00015501" w:rsidRDefault="00015501">
      <w:pPr>
        <w:rPr>
          <w:sz w:val="17"/>
        </w:rPr>
      </w:pPr>
    </w:p>
    <w:tbl>
      <w:tblPr>
        <w:tblStyle w:val="TableGrid"/>
        <w:tblW w:w="0" w:type="auto"/>
        <w:tblInd w:w="1075" w:type="dxa"/>
        <w:tblLook w:val="04A0" w:firstRow="1" w:lastRow="0" w:firstColumn="1" w:lastColumn="0" w:noHBand="0" w:noVBand="1"/>
      </w:tblPr>
      <w:tblGrid>
        <w:gridCol w:w="13950"/>
      </w:tblGrid>
      <w:tr w:rsidR="002C28A6" w14:paraId="50095310" w14:textId="77777777" w:rsidTr="002C28A6">
        <w:trPr>
          <w:trHeight w:val="9330"/>
        </w:trPr>
        <w:tc>
          <w:tcPr>
            <w:tcW w:w="13950" w:type="dxa"/>
          </w:tcPr>
          <w:p w14:paraId="1B380AF7" w14:textId="300B6C30" w:rsidR="002C28A6" w:rsidRPr="00D7660C" w:rsidRDefault="00D7660C" w:rsidP="00D7660C">
            <w:pPr>
              <w:rPr>
                <w:rFonts w:ascii="Roboto" w:hAnsi="Roboto"/>
                <w:b/>
                <w:bCs/>
                <w:sz w:val="17"/>
              </w:rPr>
            </w:pPr>
            <w:r>
              <w:rPr>
                <w:rFonts w:ascii="Roboto" w:hAnsi="Roboto"/>
                <w:b/>
                <w:bCs/>
                <w:sz w:val="32"/>
                <w:szCs w:val="44"/>
              </w:rPr>
              <w:t xml:space="preserve">C.5.6 </w:t>
            </w:r>
            <w:r w:rsidR="002C28A6" w:rsidRPr="00D7660C">
              <w:rPr>
                <w:rFonts w:ascii="Roboto" w:hAnsi="Roboto"/>
                <w:b/>
                <w:bCs/>
                <w:sz w:val="32"/>
                <w:szCs w:val="44"/>
              </w:rPr>
              <w:t>Is this a one-off initiative, or is sustainability becoming part of the brand’s future?</w:t>
            </w:r>
            <w:r w:rsidR="002C28A6" w:rsidRPr="00D7660C">
              <w:rPr>
                <w:rFonts w:ascii="Roboto" w:hAnsi="Roboto"/>
                <w:sz w:val="28"/>
                <w:szCs w:val="28"/>
              </w:rPr>
              <w:t xml:space="preserve"> Font size not below 10. </w:t>
            </w:r>
            <w:r w:rsidR="002C28A6" w:rsidRPr="00D7660C">
              <w:rPr>
                <w:rFonts w:ascii="Roboto" w:hAnsi="Roboto"/>
                <w:sz w:val="24"/>
                <w:szCs w:val="24"/>
              </w:rPr>
              <w:t xml:space="preserve">Explain </w:t>
            </w:r>
            <w:r w:rsidR="002C28A6" w:rsidRPr="00D7660C">
              <w:rPr>
                <w:rFonts w:ascii="Roboto" w:hAnsi="Roboto"/>
                <w:b/>
                <w:bCs/>
                <w:sz w:val="24"/>
                <w:szCs w:val="24"/>
              </w:rPr>
              <w:t>How the initiative will continue beyond the campaign period, Long term sustainability targets, Future commitments, How sustainability is embedded into the organization, How progress will be measured, How the brand plans to scale its impact</w:t>
            </w:r>
          </w:p>
        </w:tc>
      </w:tr>
    </w:tbl>
    <w:p w14:paraId="1CF1C59D"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387C0FC4" w14:textId="77777777" w:rsidR="009E62C8" w:rsidRDefault="009E62C8">
      <w:pPr>
        <w:spacing w:before="4"/>
        <w:rPr>
          <w:sz w:val="17"/>
        </w:rPr>
      </w:pPr>
    </w:p>
    <w:p w14:paraId="0A7597BD" w14:textId="77777777" w:rsidR="003D64C2" w:rsidRPr="003D64C2" w:rsidRDefault="003D64C2" w:rsidP="003D64C2">
      <w:pPr>
        <w:ind w:left="720" w:right="-540"/>
        <w:jc w:val="both"/>
        <w:rPr>
          <w:rFonts w:ascii="Roboto" w:hAnsi="Roboto"/>
          <w:b/>
          <w:sz w:val="28"/>
          <w:szCs w:val="28"/>
        </w:rPr>
      </w:pPr>
      <w:r w:rsidRPr="003D64C2">
        <w:rPr>
          <w:rFonts w:ascii="Roboto" w:hAnsi="Roboto"/>
          <w:b/>
          <w:sz w:val="36"/>
          <w:szCs w:val="28"/>
        </w:rPr>
        <w:t>BUSINESS PERFORMANCE OF THE BRAND</w:t>
      </w:r>
      <w:r w:rsidR="00645062">
        <w:rPr>
          <w:rFonts w:ascii="Roboto" w:hAnsi="Roboto"/>
          <w:b/>
          <w:sz w:val="28"/>
          <w:szCs w:val="28"/>
        </w:rPr>
        <w:t>(40%)</w:t>
      </w:r>
    </w:p>
    <w:p w14:paraId="5C4AF6B7" w14:textId="77777777" w:rsidR="003D64C2" w:rsidRPr="003D64C2" w:rsidRDefault="003D64C2" w:rsidP="003D64C2">
      <w:pPr>
        <w:ind w:left="720" w:right="-540"/>
        <w:jc w:val="both"/>
        <w:rPr>
          <w:rFonts w:ascii="Roboto" w:hAnsi="Roboto"/>
          <w:b/>
          <w:sz w:val="28"/>
          <w:szCs w:val="28"/>
        </w:rPr>
      </w:pPr>
    </w:p>
    <w:p w14:paraId="42E7A824" w14:textId="77777777" w:rsidR="003D64C2" w:rsidRPr="003D64C2" w:rsidRDefault="003D64C2" w:rsidP="003D64C2">
      <w:pPr>
        <w:ind w:left="851" w:right="814"/>
        <w:jc w:val="both"/>
        <w:rPr>
          <w:rFonts w:ascii="Roboto" w:hAnsi="Roboto"/>
          <w:b/>
          <w:sz w:val="28"/>
          <w:szCs w:val="28"/>
        </w:rPr>
      </w:pPr>
      <w:r w:rsidRPr="003D64C2">
        <w:rPr>
          <w:rFonts w:ascii="Roboto" w:hAnsi="Roboto"/>
          <w:b/>
          <w:sz w:val="28"/>
          <w:szCs w:val="28"/>
        </w:rPr>
        <w:t xml:space="preserve">In this section the actual performance of the brand in the market place will be assessed through the information provided by you in the application, which will be endorsed by independent auditors and research companies. </w:t>
      </w:r>
    </w:p>
    <w:p w14:paraId="4C2A48DD" w14:textId="77777777" w:rsidR="003D64C2" w:rsidRPr="003D64C2" w:rsidRDefault="003D64C2" w:rsidP="003D64C2">
      <w:pPr>
        <w:ind w:left="851" w:right="814"/>
        <w:jc w:val="both"/>
        <w:rPr>
          <w:rFonts w:ascii="Roboto" w:hAnsi="Roboto"/>
          <w:b/>
          <w:sz w:val="28"/>
          <w:szCs w:val="28"/>
        </w:rPr>
      </w:pPr>
      <w:r w:rsidRPr="003D64C2">
        <w:rPr>
          <w:rFonts w:ascii="Roboto" w:hAnsi="Roboto"/>
          <w:b/>
          <w:sz w:val="36"/>
          <w:szCs w:val="36"/>
        </w:rPr>
        <w:t>A</w:t>
      </w:r>
      <w:r w:rsidRPr="003D64C2">
        <w:rPr>
          <w:rFonts w:ascii="Roboto" w:hAnsi="Roboto"/>
          <w:b/>
          <w:sz w:val="28"/>
          <w:szCs w:val="28"/>
        </w:rPr>
        <w:t>) Brand Health (</w:t>
      </w:r>
      <w:r w:rsidR="00702669">
        <w:rPr>
          <w:rFonts w:ascii="Roboto" w:hAnsi="Roboto"/>
          <w:b/>
          <w:sz w:val="28"/>
          <w:szCs w:val="28"/>
        </w:rPr>
        <w:t>2</w:t>
      </w:r>
      <w:r w:rsidRPr="003D64C2">
        <w:rPr>
          <w:rFonts w:ascii="Roboto" w:hAnsi="Roboto"/>
          <w:b/>
          <w:sz w:val="28"/>
          <w:szCs w:val="28"/>
        </w:rPr>
        <w:t>0%)</w:t>
      </w:r>
    </w:p>
    <w:p w14:paraId="0D3A33AF" w14:textId="77777777" w:rsidR="003D64C2" w:rsidRPr="003D64C2" w:rsidRDefault="003D64C2" w:rsidP="003D64C2">
      <w:pPr>
        <w:jc w:val="both"/>
        <w:rPr>
          <w:rFonts w:ascii="Roboto" w:hAnsi="Roboto"/>
          <w:b/>
          <w:sz w:val="28"/>
          <w:szCs w:val="28"/>
        </w:rPr>
      </w:pPr>
    </w:p>
    <w:tbl>
      <w:tblPr>
        <w:tblpPr w:leftFromText="180" w:rightFromText="180" w:vertAnchor="page" w:horzAnchor="margin" w:tblpXSpec="center" w:tblpY="3481"/>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3D64C2" w:rsidRPr="003D64C2" w14:paraId="11C56937" w14:textId="77777777" w:rsidTr="00C54BDF">
        <w:trPr>
          <w:trHeight w:val="6290"/>
        </w:trPr>
        <w:tc>
          <w:tcPr>
            <w:tcW w:w="14310" w:type="dxa"/>
          </w:tcPr>
          <w:p w14:paraId="0CDD7B8C" w14:textId="77777777" w:rsidR="001C6141" w:rsidRPr="001C6141" w:rsidRDefault="001C6141" w:rsidP="001C6141">
            <w:pPr>
              <w:jc w:val="both"/>
              <w:rPr>
                <w:rFonts w:ascii="Roboto" w:hAnsi="Roboto"/>
                <w:sz w:val="28"/>
                <w:szCs w:val="28"/>
              </w:rPr>
            </w:pPr>
            <w:r w:rsidRPr="001C6141">
              <w:rPr>
                <w:rFonts w:ascii="Roboto" w:hAnsi="Roboto"/>
                <w:b/>
                <w:sz w:val="28"/>
              </w:rPr>
              <w:t>A.1.</w:t>
            </w:r>
            <w:r w:rsidRPr="001C6141">
              <w:rPr>
                <w:rFonts w:ascii="Roboto" w:hAnsi="Roboto"/>
                <w:b/>
                <w:sz w:val="32"/>
                <w:szCs w:val="28"/>
              </w:rPr>
              <w:t xml:space="preserve"> Provide information with regard to brand equity measures; brand awareness, brand associations, loyalty, customer satisfaction etc. endorsed by research companies. </w:t>
            </w:r>
            <w:r w:rsidRPr="001C6141">
              <w:rPr>
                <w:rFonts w:ascii="Roboto" w:hAnsi="Roboto"/>
                <w:sz w:val="28"/>
                <w:szCs w:val="28"/>
              </w:rPr>
              <w:t>(Font size not below 10)</w:t>
            </w:r>
          </w:p>
          <w:p w14:paraId="27D95B77" w14:textId="77777777" w:rsidR="001C6141" w:rsidRPr="001C6141" w:rsidRDefault="001C6141" w:rsidP="001C6141">
            <w:pPr>
              <w:jc w:val="both"/>
              <w:rPr>
                <w:rFonts w:ascii="Roboto" w:hAnsi="Roboto"/>
                <w:sz w:val="28"/>
                <w:szCs w:val="28"/>
              </w:rPr>
            </w:pPr>
          </w:p>
          <w:p w14:paraId="5896A125" w14:textId="77777777" w:rsidR="001C6141" w:rsidRPr="001C6141" w:rsidRDefault="001C6141" w:rsidP="001C6141">
            <w:pPr>
              <w:jc w:val="both"/>
              <w:rPr>
                <w:rFonts w:ascii="Roboto" w:hAnsi="Roboto"/>
                <w:szCs w:val="28"/>
              </w:rPr>
            </w:pPr>
            <w:r w:rsidRPr="001C6141">
              <w:rPr>
                <w:rFonts w:ascii="Roboto" w:hAnsi="Roboto"/>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25B0FC22" w14:textId="77777777" w:rsidR="003D64C2" w:rsidRPr="003D64C2" w:rsidRDefault="003D64C2" w:rsidP="00686A7A">
            <w:pPr>
              <w:jc w:val="both"/>
              <w:rPr>
                <w:rFonts w:ascii="Roboto" w:hAnsi="Roboto"/>
                <w:b/>
              </w:rPr>
            </w:pPr>
          </w:p>
        </w:tc>
      </w:tr>
    </w:tbl>
    <w:p w14:paraId="5D6213AF"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1699FCF7" w14:textId="77777777" w:rsidR="009E62C8" w:rsidRDefault="009E62C8">
      <w:pPr>
        <w:spacing w:before="4"/>
        <w:rPr>
          <w:sz w:val="17"/>
        </w:rPr>
      </w:pPr>
    </w:p>
    <w:p w14:paraId="2C8A41C9" w14:textId="77777777" w:rsidR="003D64C2" w:rsidRPr="003D64C2" w:rsidRDefault="003D64C2" w:rsidP="003D64C2">
      <w:pPr>
        <w:ind w:left="720" w:right="-540"/>
        <w:jc w:val="both"/>
        <w:rPr>
          <w:rFonts w:ascii="Roboto" w:hAnsi="Roboto"/>
          <w:b/>
          <w:sz w:val="32"/>
          <w:szCs w:val="28"/>
        </w:rPr>
      </w:pPr>
      <w:r w:rsidRPr="003D64C2">
        <w:rPr>
          <w:rFonts w:ascii="Roboto" w:hAnsi="Roboto"/>
          <w:b/>
          <w:sz w:val="36"/>
          <w:szCs w:val="36"/>
        </w:rPr>
        <w:t>B)</w:t>
      </w:r>
      <w:r w:rsidRPr="003D64C2">
        <w:rPr>
          <w:rFonts w:ascii="Roboto" w:hAnsi="Roboto"/>
          <w:b/>
          <w:sz w:val="32"/>
          <w:szCs w:val="28"/>
        </w:rPr>
        <w:t xml:space="preserve"> Business Performance of the Brand (</w:t>
      </w:r>
      <w:r w:rsidR="00645062">
        <w:rPr>
          <w:rFonts w:ascii="Roboto" w:hAnsi="Roboto"/>
          <w:b/>
          <w:sz w:val="32"/>
          <w:szCs w:val="28"/>
        </w:rPr>
        <w:t>20</w:t>
      </w:r>
      <w:r w:rsidRPr="003D64C2">
        <w:rPr>
          <w:rFonts w:ascii="Roboto" w:hAnsi="Roboto"/>
          <w:b/>
          <w:sz w:val="32"/>
          <w:szCs w:val="28"/>
        </w:rPr>
        <w:t>%)</w:t>
      </w:r>
    </w:p>
    <w:p w14:paraId="4F0A7C62" w14:textId="77777777" w:rsidR="003D64C2" w:rsidRPr="003D64C2" w:rsidRDefault="003D64C2" w:rsidP="003D64C2">
      <w:pPr>
        <w:ind w:left="720" w:right="-540"/>
        <w:jc w:val="both"/>
        <w:rPr>
          <w:rFonts w:ascii="Roboto" w:hAnsi="Roboto"/>
          <w:b/>
          <w:szCs w:val="28"/>
        </w:rPr>
      </w:pPr>
    </w:p>
    <w:p w14:paraId="60529690" w14:textId="77777777" w:rsidR="00686A7A" w:rsidRPr="00686A7A" w:rsidRDefault="00686A7A" w:rsidP="00686A7A">
      <w:pPr>
        <w:rPr>
          <w:b/>
          <w:bCs/>
          <w:sz w:val="18"/>
          <w:szCs w:val="18"/>
        </w:rPr>
      </w:pPr>
      <w:r w:rsidRPr="00686A7A">
        <w:rPr>
          <w:b/>
          <w:bCs/>
          <w:sz w:val="18"/>
          <w:szCs w:val="18"/>
        </w:rPr>
        <w:t xml:space="preserve">The financial results section has been divided in to different areas in order to recognize the differentiation between different service entities. Please provide relevant information in your respective areas pertaining to the last 3 years (Please use only space given in the box) Data has to be supported by audit confirmation and seal placement on each submission. Please fill ALL spaces in the tables below. </w:t>
      </w:r>
    </w:p>
    <w:p w14:paraId="5B66FFC8" w14:textId="77777777" w:rsidR="00686A7A" w:rsidRPr="00686A7A" w:rsidRDefault="00686A7A" w:rsidP="00686A7A">
      <w:pPr>
        <w:rPr>
          <w:b/>
          <w:bCs/>
          <w:sz w:val="18"/>
          <w:szCs w:val="18"/>
        </w:rPr>
      </w:pPr>
    </w:p>
    <w:p w14:paraId="196F83F6" w14:textId="77777777" w:rsidR="00686A7A" w:rsidRPr="00686A7A" w:rsidRDefault="00686A7A" w:rsidP="00686A7A">
      <w:pPr>
        <w:rPr>
          <w:b/>
          <w:bCs/>
          <w:sz w:val="18"/>
          <w:szCs w:val="18"/>
        </w:rPr>
      </w:pPr>
      <w:r w:rsidRPr="00686A7A">
        <w:rPr>
          <w:b/>
          <w:bCs/>
          <w:sz w:val="18"/>
          <w:szCs w:val="18"/>
        </w:rPr>
        <w:t>Its MANDATORY that either tables 1/2&amp;3 or 4(for Banks) or 5 (for Insurance companies) or 6(for Finance Companies) are included in the slides presented during the 2</w:t>
      </w:r>
      <w:r w:rsidRPr="00686A7A">
        <w:rPr>
          <w:b/>
          <w:bCs/>
          <w:sz w:val="18"/>
          <w:szCs w:val="18"/>
          <w:vertAlign w:val="superscript"/>
        </w:rPr>
        <w:t>nd</w:t>
      </w:r>
      <w:r w:rsidRPr="00686A7A">
        <w:rPr>
          <w:b/>
          <w:bCs/>
          <w:sz w:val="18"/>
          <w:szCs w:val="18"/>
        </w:rPr>
        <w:t xml:space="preserve"> round.</w:t>
      </w:r>
    </w:p>
    <w:p w14:paraId="662621D9" w14:textId="77777777" w:rsidR="00686A7A" w:rsidRPr="00686A7A" w:rsidRDefault="00686A7A" w:rsidP="00686A7A">
      <w:pPr>
        <w:rPr>
          <w:b/>
          <w:sz w:val="17"/>
        </w:rPr>
      </w:pPr>
    </w:p>
    <w:p w14:paraId="5FED657C" w14:textId="77777777" w:rsidR="00686A7A" w:rsidRPr="00686A7A" w:rsidRDefault="00686A7A" w:rsidP="00686A7A">
      <w:pPr>
        <w:rPr>
          <w:sz w:val="17"/>
        </w:rPr>
      </w:pPr>
      <w:r w:rsidRPr="00686A7A">
        <w:rPr>
          <w:sz w:val="17"/>
        </w:rPr>
        <w:tab/>
      </w:r>
    </w:p>
    <w:tbl>
      <w:tblPr>
        <w:tblW w:w="13223" w:type="dxa"/>
        <w:tblInd w:w="753" w:type="dxa"/>
        <w:tblCellMar>
          <w:top w:w="15" w:type="dxa"/>
        </w:tblCellMar>
        <w:tblLook w:val="04A0" w:firstRow="1" w:lastRow="0" w:firstColumn="1" w:lastColumn="0" w:noHBand="0" w:noVBand="1"/>
      </w:tblPr>
      <w:tblGrid>
        <w:gridCol w:w="741"/>
        <w:gridCol w:w="7065"/>
        <w:gridCol w:w="1710"/>
        <w:gridCol w:w="1710"/>
        <w:gridCol w:w="1710"/>
        <w:gridCol w:w="287"/>
      </w:tblGrid>
      <w:tr w:rsidR="00686A7A" w:rsidRPr="00686A7A" w14:paraId="02A86023" w14:textId="77777777" w:rsidTr="00686A7A">
        <w:trPr>
          <w:gridAfter w:val="1"/>
          <w:wAfter w:w="288" w:type="dxa"/>
          <w:trHeight w:val="537"/>
        </w:trPr>
        <w:tc>
          <w:tcPr>
            <w:tcW w:w="7805"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315B3637"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1. Volumes</w:t>
            </w:r>
          </w:p>
        </w:tc>
        <w:tc>
          <w:tcPr>
            <w:tcW w:w="1710" w:type="dxa"/>
            <w:tcBorders>
              <w:top w:val="single" w:sz="8" w:space="0" w:color="808080"/>
              <w:left w:val="nil"/>
              <w:bottom w:val="single" w:sz="4" w:space="0" w:color="808080"/>
              <w:right w:val="single" w:sz="4" w:space="0" w:color="808080"/>
            </w:tcBorders>
            <w:shd w:val="clear" w:color="000000" w:fill="F2F2F2"/>
            <w:vAlign w:val="bottom"/>
            <w:hideMark/>
          </w:tcPr>
          <w:p w14:paraId="133BB29A" w14:textId="22FF9720" w:rsidR="00686A7A" w:rsidRPr="00686A7A" w:rsidRDefault="003929A3" w:rsidP="00686A7A">
            <w:pPr>
              <w:rPr>
                <w:rFonts w:asciiTheme="majorHAnsi" w:hAnsiTheme="majorHAnsi"/>
                <w:b/>
                <w:bCs/>
                <w:sz w:val="20"/>
                <w:szCs w:val="20"/>
              </w:rPr>
            </w:pPr>
            <w:r w:rsidRPr="00686A7A">
              <w:rPr>
                <w:rFonts w:asciiTheme="majorHAnsi" w:hAnsiTheme="majorHAnsi"/>
                <w:b/>
                <w:bCs/>
                <w:sz w:val="20"/>
                <w:szCs w:val="20"/>
              </w:rPr>
              <w:t>202</w:t>
            </w:r>
            <w:r>
              <w:rPr>
                <w:rFonts w:asciiTheme="majorHAnsi" w:hAnsiTheme="majorHAnsi"/>
                <w:b/>
                <w:bCs/>
                <w:sz w:val="20"/>
                <w:szCs w:val="20"/>
              </w:rPr>
              <w:t>3</w:t>
            </w:r>
            <w:r w:rsidRPr="00686A7A">
              <w:rPr>
                <w:rFonts w:asciiTheme="majorHAnsi" w:hAnsiTheme="majorHAnsi"/>
                <w:b/>
                <w:bCs/>
                <w:sz w:val="20"/>
                <w:szCs w:val="20"/>
              </w:rPr>
              <w:t>/202</w:t>
            </w:r>
            <w:r>
              <w:rPr>
                <w:rFonts w:asciiTheme="majorHAnsi" w:hAnsiTheme="majorHAnsi"/>
                <w:b/>
                <w:bCs/>
                <w:sz w:val="20"/>
                <w:szCs w:val="20"/>
              </w:rPr>
              <w:t>4</w:t>
            </w:r>
            <w:r w:rsidRPr="00686A7A">
              <w:rPr>
                <w:rFonts w:asciiTheme="majorHAnsi" w:hAnsiTheme="majorHAnsi"/>
                <w:b/>
                <w:bCs/>
                <w:sz w:val="20"/>
                <w:szCs w:val="20"/>
              </w:rPr>
              <w:t xml:space="preserve"> or 202</w:t>
            </w:r>
            <w:r>
              <w:rPr>
                <w:rFonts w:asciiTheme="majorHAnsi" w:hAnsiTheme="majorHAnsi"/>
                <w:b/>
                <w:bCs/>
                <w:sz w:val="20"/>
                <w:szCs w:val="20"/>
              </w:rPr>
              <w:t>3</w:t>
            </w:r>
          </w:p>
        </w:tc>
        <w:tc>
          <w:tcPr>
            <w:tcW w:w="1710" w:type="dxa"/>
            <w:tcBorders>
              <w:top w:val="single" w:sz="8" w:space="0" w:color="808080"/>
              <w:left w:val="nil"/>
              <w:bottom w:val="single" w:sz="4" w:space="0" w:color="808080"/>
              <w:right w:val="single" w:sz="4" w:space="0" w:color="808080"/>
            </w:tcBorders>
            <w:shd w:val="clear" w:color="000000" w:fill="F2F2F2"/>
            <w:vAlign w:val="bottom"/>
            <w:hideMark/>
          </w:tcPr>
          <w:p w14:paraId="743F7085" w14:textId="22EC1BAF" w:rsidR="00686A7A" w:rsidRPr="00686A7A" w:rsidRDefault="003929A3" w:rsidP="00686A7A">
            <w:pPr>
              <w:rPr>
                <w:rFonts w:asciiTheme="majorHAnsi" w:hAnsiTheme="majorHAnsi"/>
                <w:b/>
                <w:bCs/>
                <w:sz w:val="20"/>
                <w:szCs w:val="20"/>
              </w:rPr>
            </w:pPr>
            <w:r w:rsidRPr="00686A7A">
              <w:rPr>
                <w:rFonts w:asciiTheme="majorHAnsi" w:hAnsiTheme="majorHAnsi"/>
                <w:b/>
                <w:bCs/>
                <w:sz w:val="20"/>
                <w:szCs w:val="20"/>
              </w:rPr>
              <w:t>202</w:t>
            </w:r>
            <w:r>
              <w:rPr>
                <w:rFonts w:asciiTheme="majorHAnsi" w:hAnsiTheme="majorHAnsi"/>
                <w:b/>
                <w:bCs/>
                <w:sz w:val="20"/>
                <w:szCs w:val="20"/>
              </w:rPr>
              <w:t>4</w:t>
            </w:r>
            <w:r w:rsidRPr="00686A7A">
              <w:rPr>
                <w:rFonts w:asciiTheme="majorHAnsi" w:hAnsiTheme="majorHAnsi"/>
                <w:b/>
                <w:bCs/>
                <w:sz w:val="20"/>
                <w:szCs w:val="20"/>
              </w:rPr>
              <w:t>/202</w:t>
            </w:r>
            <w:r>
              <w:rPr>
                <w:rFonts w:asciiTheme="majorHAnsi" w:hAnsiTheme="majorHAnsi"/>
                <w:b/>
                <w:bCs/>
                <w:sz w:val="20"/>
                <w:szCs w:val="20"/>
              </w:rPr>
              <w:t>5</w:t>
            </w:r>
            <w:r w:rsidRPr="00686A7A">
              <w:rPr>
                <w:rFonts w:asciiTheme="majorHAnsi" w:hAnsiTheme="majorHAnsi"/>
                <w:b/>
                <w:bCs/>
                <w:sz w:val="20"/>
                <w:szCs w:val="20"/>
              </w:rPr>
              <w:t>or 202</w:t>
            </w:r>
            <w:r>
              <w:rPr>
                <w:rFonts w:asciiTheme="majorHAnsi" w:hAnsiTheme="majorHAnsi"/>
                <w:b/>
                <w:bCs/>
                <w:sz w:val="20"/>
                <w:szCs w:val="20"/>
              </w:rPr>
              <w:t>4</w:t>
            </w:r>
          </w:p>
        </w:tc>
        <w:tc>
          <w:tcPr>
            <w:tcW w:w="1710" w:type="dxa"/>
            <w:tcBorders>
              <w:top w:val="single" w:sz="8" w:space="0" w:color="808080"/>
              <w:left w:val="nil"/>
              <w:bottom w:val="single" w:sz="4" w:space="0" w:color="808080"/>
              <w:right w:val="single" w:sz="8" w:space="0" w:color="808080"/>
            </w:tcBorders>
            <w:shd w:val="clear" w:color="000000" w:fill="F2F2F2"/>
            <w:vAlign w:val="bottom"/>
            <w:hideMark/>
          </w:tcPr>
          <w:p w14:paraId="40CC8F75" w14:textId="3E97101C"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202</w:t>
            </w:r>
            <w:r w:rsidR="003929A3">
              <w:rPr>
                <w:rFonts w:asciiTheme="majorHAnsi" w:hAnsiTheme="majorHAnsi"/>
                <w:b/>
                <w:bCs/>
                <w:sz w:val="20"/>
                <w:szCs w:val="20"/>
              </w:rPr>
              <w:t>5</w:t>
            </w:r>
            <w:r w:rsidRPr="00686A7A">
              <w:rPr>
                <w:rFonts w:asciiTheme="majorHAnsi" w:hAnsiTheme="majorHAnsi"/>
                <w:b/>
                <w:bCs/>
                <w:sz w:val="20"/>
                <w:szCs w:val="20"/>
              </w:rPr>
              <w:t>/202</w:t>
            </w:r>
            <w:r w:rsidR="003929A3">
              <w:rPr>
                <w:rFonts w:asciiTheme="majorHAnsi" w:hAnsiTheme="majorHAnsi"/>
                <w:b/>
                <w:bCs/>
                <w:sz w:val="20"/>
                <w:szCs w:val="20"/>
              </w:rPr>
              <w:t>6</w:t>
            </w:r>
            <w:r w:rsidRPr="00686A7A">
              <w:rPr>
                <w:rFonts w:asciiTheme="majorHAnsi" w:hAnsiTheme="majorHAnsi"/>
                <w:b/>
                <w:bCs/>
                <w:sz w:val="20"/>
                <w:szCs w:val="20"/>
              </w:rPr>
              <w:t>or 202</w:t>
            </w:r>
            <w:r w:rsidR="003929A3">
              <w:rPr>
                <w:rFonts w:asciiTheme="majorHAnsi" w:hAnsiTheme="majorHAnsi"/>
                <w:b/>
                <w:bCs/>
                <w:sz w:val="20"/>
                <w:szCs w:val="20"/>
              </w:rPr>
              <w:t>5</w:t>
            </w:r>
          </w:p>
        </w:tc>
      </w:tr>
      <w:tr w:rsidR="00686A7A" w:rsidRPr="00686A7A" w14:paraId="5A832254" w14:textId="77777777" w:rsidTr="00686A7A">
        <w:trPr>
          <w:gridAfter w:val="1"/>
          <w:wAfter w:w="288" w:type="dxa"/>
          <w:trHeight w:val="243"/>
        </w:trPr>
        <w:tc>
          <w:tcPr>
            <w:tcW w:w="740" w:type="dxa"/>
            <w:vMerge w:val="restart"/>
            <w:tcBorders>
              <w:top w:val="nil"/>
              <w:left w:val="single" w:sz="8" w:space="0" w:color="808080"/>
              <w:bottom w:val="single" w:sz="4" w:space="0" w:color="808080"/>
              <w:right w:val="single" w:sz="4" w:space="0" w:color="808080"/>
            </w:tcBorders>
            <w:noWrap/>
            <w:vAlign w:val="center"/>
            <w:hideMark/>
          </w:tcPr>
          <w:p w14:paraId="107CD005"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1.1</w:t>
            </w:r>
          </w:p>
        </w:tc>
        <w:tc>
          <w:tcPr>
            <w:tcW w:w="7065" w:type="dxa"/>
            <w:tcBorders>
              <w:top w:val="nil"/>
              <w:left w:val="nil"/>
              <w:bottom w:val="single" w:sz="4" w:space="0" w:color="808080"/>
              <w:right w:val="single" w:sz="4" w:space="0" w:color="808080"/>
            </w:tcBorders>
            <w:noWrap/>
            <w:vAlign w:val="bottom"/>
            <w:hideMark/>
          </w:tcPr>
          <w:p w14:paraId="1F45173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Volume in MT/KG/LT/Units or</w:t>
            </w:r>
          </w:p>
        </w:tc>
        <w:tc>
          <w:tcPr>
            <w:tcW w:w="1710" w:type="dxa"/>
            <w:tcBorders>
              <w:top w:val="nil"/>
              <w:left w:val="nil"/>
              <w:bottom w:val="single" w:sz="4" w:space="0" w:color="808080"/>
              <w:right w:val="single" w:sz="4" w:space="0" w:color="808080"/>
            </w:tcBorders>
            <w:noWrap/>
            <w:vAlign w:val="bottom"/>
            <w:hideMark/>
          </w:tcPr>
          <w:p w14:paraId="3898DA85"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5B0400F9"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43A6366F"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r>
      <w:tr w:rsidR="00686A7A" w:rsidRPr="00686A7A" w14:paraId="746C7159" w14:textId="77777777" w:rsidTr="00686A7A">
        <w:trPr>
          <w:gridAfter w:val="1"/>
          <w:wAfter w:w="288" w:type="dxa"/>
          <w:trHeight w:val="243"/>
        </w:trPr>
        <w:tc>
          <w:tcPr>
            <w:tcW w:w="740" w:type="dxa"/>
            <w:vMerge/>
            <w:tcBorders>
              <w:top w:val="nil"/>
              <w:left w:val="single" w:sz="8" w:space="0" w:color="808080"/>
              <w:bottom w:val="single" w:sz="4" w:space="0" w:color="808080"/>
              <w:right w:val="single" w:sz="4" w:space="0" w:color="808080"/>
            </w:tcBorders>
            <w:vAlign w:val="center"/>
            <w:hideMark/>
          </w:tcPr>
          <w:p w14:paraId="73C8E0D5"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single" w:sz="4" w:space="0" w:color="808080"/>
              <w:right w:val="single" w:sz="4" w:space="0" w:color="808080"/>
            </w:tcBorders>
            <w:noWrap/>
            <w:vAlign w:val="bottom"/>
            <w:hideMark/>
          </w:tcPr>
          <w:p w14:paraId="7C662FEE" w14:textId="6495B3C9"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xml:space="preserve">Volume as an Index </w:t>
            </w:r>
            <w:r w:rsidR="003929A3" w:rsidRPr="00686A7A">
              <w:rPr>
                <w:rFonts w:asciiTheme="majorHAnsi" w:hAnsiTheme="majorHAnsi"/>
                <w:b/>
                <w:bCs/>
                <w:sz w:val="20"/>
                <w:szCs w:val="20"/>
              </w:rPr>
              <w:t>202</w:t>
            </w:r>
            <w:r w:rsidR="003929A3">
              <w:rPr>
                <w:rFonts w:asciiTheme="majorHAnsi" w:hAnsiTheme="majorHAnsi"/>
                <w:b/>
                <w:bCs/>
                <w:sz w:val="20"/>
                <w:szCs w:val="20"/>
              </w:rPr>
              <w:t>2</w:t>
            </w:r>
            <w:r w:rsidR="003929A3" w:rsidRPr="00686A7A">
              <w:rPr>
                <w:rFonts w:asciiTheme="majorHAnsi" w:hAnsiTheme="majorHAnsi"/>
                <w:b/>
                <w:bCs/>
                <w:sz w:val="20"/>
                <w:szCs w:val="20"/>
              </w:rPr>
              <w:t>/202</w:t>
            </w:r>
            <w:r w:rsidR="003929A3">
              <w:rPr>
                <w:rFonts w:asciiTheme="majorHAnsi" w:hAnsiTheme="majorHAnsi"/>
                <w:b/>
                <w:bCs/>
                <w:sz w:val="20"/>
                <w:szCs w:val="20"/>
              </w:rPr>
              <w:t>3</w:t>
            </w:r>
            <w:r w:rsidR="003929A3" w:rsidRPr="00686A7A">
              <w:rPr>
                <w:rFonts w:asciiTheme="majorHAnsi" w:hAnsiTheme="majorHAnsi"/>
                <w:b/>
                <w:bCs/>
                <w:sz w:val="20"/>
                <w:szCs w:val="20"/>
              </w:rPr>
              <w:t xml:space="preserve"> or 202</w:t>
            </w:r>
            <w:r w:rsidR="003929A3">
              <w:rPr>
                <w:rFonts w:asciiTheme="majorHAnsi" w:hAnsiTheme="majorHAnsi"/>
                <w:b/>
                <w:bCs/>
                <w:sz w:val="20"/>
                <w:szCs w:val="20"/>
              </w:rPr>
              <w:t>2</w:t>
            </w:r>
            <w:r w:rsidRPr="00686A7A">
              <w:rPr>
                <w:rFonts w:asciiTheme="majorHAnsi" w:hAnsiTheme="majorHAnsi"/>
                <w:b/>
                <w:bCs/>
                <w:sz w:val="20"/>
                <w:szCs w:val="20"/>
              </w:rPr>
              <w:t xml:space="preserve"> = 100</w:t>
            </w:r>
          </w:p>
        </w:tc>
        <w:tc>
          <w:tcPr>
            <w:tcW w:w="1710" w:type="dxa"/>
            <w:tcBorders>
              <w:top w:val="nil"/>
              <w:left w:val="nil"/>
              <w:bottom w:val="single" w:sz="4" w:space="0" w:color="808080"/>
              <w:right w:val="single" w:sz="4" w:space="0" w:color="808080"/>
            </w:tcBorders>
            <w:noWrap/>
            <w:vAlign w:val="bottom"/>
            <w:hideMark/>
          </w:tcPr>
          <w:p w14:paraId="7749B4AB"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61A50406"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1298366B"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r>
      <w:tr w:rsidR="00686A7A" w:rsidRPr="00686A7A" w14:paraId="13DCC201" w14:textId="77777777" w:rsidTr="00686A7A">
        <w:trPr>
          <w:gridAfter w:val="1"/>
          <w:wAfter w:w="288" w:type="dxa"/>
          <w:trHeight w:val="243"/>
        </w:trPr>
        <w:tc>
          <w:tcPr>
            <w:tcW w:w="740" w:type="dxa"/>
            <w:vMerge w:val="restart"/>
            <w:tcBorders>
              <w:top w:val="nil"/>
              <w:left w:val="single" w:sz="8" w:space="0" w:color="808080"/>
              <w:bottom w:val="single" w:sz="4" w:space="0" w:color="808080"/>
              <w:right w:val="single" w:sz="4" w:space="0" w:color="808080"/>
            </w:tcBorders>
            <w:noWrap/>
            <w:vAlign w:val="center"/>
            <w:hideMark/>
          </w:tcPr>
          <w:p w14:paraId="7F45524C"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1.2</w:t>
            </w:r>
          </w:p>
        </w:tc>
        <w:tc>
          <w:tcPr>
            <w:tcW w:w="7065" w:type="dxa"/>
            <w:tcBorders>
              <w:top w:val="nil"/>
              <w:left w:val="nil"/>
              <w:bottom w:val="single" w:sz="4" w:space="0" w:color="808080"/>
              <w:right w:val="single" w:sz="4" w:space="0" w:color="808080"/>
            </w:tcBorders>
            <w:noWrap/>
            <w:vAlign w:val="bottom"/>
            <w:hideMark/>
          </w:tcPr>
          <w:p w14:paraId="21732E43"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Market (Volume) Share % or</w:t>
            </w:r>
          </w:p>
        </w:tc>
        <w:tc>
          <w:tcPr>
            <w:tcW w:w="1710" w:type="dxa"/>
            <w:tcBorders>
              <w:top w:val="nil"/>
              <w:left w:val="nil"/>
              <w:bottom w:val="single" w:sz="4" w:space="0" w:color="808080"/>
              <w:right w:val="single" w:sz="4" w:space="0" w:color="808080"/>
            </w:tcBorders>
            <w:noWrap/>
            <w:vAlign w:val="bottom"/>
            <w:hideMark/>
          </w:tcPr>
          <w:p w14:paraId="5AC29588"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75EF7066"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7DB7EBC4"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r>
      <w:tr w:rsidR="00686A7A" w:rsidRPr="00686A7A" w14:paraId="1F686AB9" w14:textId="77777777" w:rsidTr="00686A7A">
        <w:trPr>
          <w:gridAfter w:val="1"/>
          <w:wAfter w:w="288" w:type="dxa"/>
          <w:trHeight w:val="243"/>
        </w:trPr>
        <w:tc>
          <w:tcPr>
            <w:tcW w:w="740" w:type="dxa"/>
            <w:vMerge/>
            <w:tcBorders>
              <w:top w:val="nil"/>
              <w:left w:val="single" w:sz="8" w:space="0" w:color="808080"/>
              <w:bottom w:val="single" w:sz="4" w:space="0" w:color="808080"/>
              <w:right w:val="single" w:sz="4" w:space="0" w:color="808080"/>
            </w:tcBorders>
            <w:vAlign w:val="center"/>
            <w:hideMark/>
          </w:tcPr>
          <w:p w14:paraId="170B6753"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single" w:sz="4" w:space="0" w:color="808080"/>
              <w:right w:val="single" w:sz="4" w:space="0" w:color="808080"/>
            </w:tcBorders>
            <w:noWrap/>
            <w:vAlign w:val="bottom"/>
            <w:hideMark/>
          </w:tcPr>
          <w:p w14:paraId="2B878F27" w14:textId="67F99931"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xml:space="preserve">Market (Volume) share as an Index </w:t>
            </w:r>
            <w:r w:rsidR="003929A3" w:rsidRPr="00686A7A">
              <w:rPr>
                <w:rFonts w:asciiTheme="majorHAnsi" w:hAnsiTheme="majorHAnsi"/>
                <w:b/>
                <w:bCs/>
                <w:sz w:val="20"/>
                <w:szCs w:val="20"/>
              </w:rPr>
              <w:t>202</w:t>
            </w:r>
            <w:r w:rsidR="003929A3">
              <w:rPr>
                <w:rFonts w:asciiTheme="majorHAnsi" w:hAnsiTheme="majorHAnsi"/>
                <w:b/>
                <w:bCs/>
                <w:sz w:val="20"/>
                <w:szCs w:val="20"/>
              </w:rPr>
              <w:t>2</w:t>
            </w:r>
            <w:r w:rsidR="003929A3" w:rsidRPr="00686A7A">
              <w:rPr>
                <w:rFonts w:asciiTheme="majorHAnsi" w:hAnsiTheme="majorHAnsi"/>
                <w:b/>
                <w:bCs/>
                <w:sz w:val="20"/>
                <w:szCs w:val="20"/>
              </w:rPr>
              <w:t>/202</w:t>
            </w:r>
            <w:r w:rsidR="003929A3">
              <w:rPr>
                <w:rFonts w:asciiTheme="majorHAnsi" w:hAnsiTheme="majorHAnsi"/>
                <w:b/>
                <w:bCs/>
                <w:sz w:val="20"/>
                <w:szCs w:val="20"/>
              </w:rPr>
              <w:t>3</w:t>
            </w:r>
            <w:r w:rsidR="003929A3" w:rsidRPr="00686A7A">
              <w:rPr>
                <w:rFonts w:asciiTheme="majorHAnsi" w:hAnsiTheme="majorHAnsi"/>
                <w:b/>
                <w:bCs/>
                <w:sz w:val="20"/>
                <w:szCs w:val="20"/>
              </w:rPr>
              <w:t xml:space="preserve"> or 202</w:t>
            </w:r>
            <w:r w:rsidR="003929A3">
              <w:rPr>
                <w:rFonts w:asciiTheme="majorHAnsi" w:hAnsiTheme="majorHAnsi"/>
                <w:b/>
                <w:bCs/>
                <w:sz w:val="20"/>
                <w:szCs w:val="20"/>
              </w:rPr>
              <w:t>2</w:t>
            </w: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0A8BA742"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2A9C4B85"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4909FE2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r>
      <w:tr w:rsidR="00686A7A" w:rsidRPr="00686A7A" w14:paraId="5329070C" w14:textId="77777777" w:rsidTr="00686A7A">
        <w:trPr>
          <w:gridAfter w:val="1"/>
          <w:wAfter w:w="287" w:type="dxa"/>
          <w:trHeight w:val="292"/>
        </w:trPr>
        <w:tc>
          <w:tcPr>
            <w:tcW w:w="1293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03D31068"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Indicate Market Share Source, ie: Independent Research/Industry publication/Import-Export Statistics or Internal estimate (Delete accordingly)</w:t>
            </w:r>
          </w:p>
        </w:tc>
      </w:tr>
      <w:tr w:rsidR="00686A7A" w:rsidRPr="00686A7A" w14:paraId="59AC289E" w14:textId="77777777" w:rsidTr="00686A7A">
        <w:trPr>
          <w:trHeight w:val="259"/>
        </w:trPr>
        <w:tc>
          <w:tcPr>
            <w:tcW w:w="12936" w:type="dxa"/>
            <w:gridSpan w:val="5"/>
            <w:vMerge/>
            <w:tcBorders>
              <w:top w:val="single" w:sz="4" w:space="0" w:color="808080"/>
              <w:left w:val="single" w:sz="8" w:space="0" w:color="808080"/>
              <w:bottom w:val="single" w:sz="8" w:space="0" w:color="808080"/>
              <w:right w:val="single" w:sz="8" w:space="0" w:color="808080"/>
            </w:tcBorders>
            <w:vAlign w:val="center"/>
            <w:hideMark/>
          </w:tcPr>
          <w:p w14:paraId="68004A13" w14:textId="77777777" w:rsidR="00686A7A" w:rsidRPr="00686A7A" w:rsidRDefault="00686A7A" w:rsidP="00686A7A">
            <w:pPr>
              <w:rPr>
                <w:rFonts w:asciiTheme="majorHAnsi" w:hAnsiTheme="majorHAnsi"/>
                <w:b/>
                <w:bCs/>
                <w:sz w:val="20"/>
                <w:szCs w:val="20"/>
              </w:rPr>
            </w:pPr>
          </w:p>
        </w:tc>
        <w:tc>
          <w:tcPr>
            <w:tcW w:w="287" w:type="dxa"/>
            <w:tcBorders>
              <w:top w:val="nil"/>
              <w:left w:val="nil"/>
              <w:bottom w:val="nil"/>
              <w:right w:val="nil"/>
            </w:tcBorders>
            <w:noWrap/>
            <w:vAlign w:val="bottom"/>
            <w:hideMark/>
          </w:tcPr>
          <w:p w14:paraId="6E269843" w14:textId="77777777" w:rsidR="00686A7A" w:rsidRPr="00686A7A" w:rsidRDefault="00686A7A" w:rsidP="00686A7A">
            <w:pPr>
              <w:rPr>
                <w:rFonts w:asciiTheme="majorHAnsi" w:hAnsiTheme="majorHAnsi"/>
                <w:b/>
                <w:bCs/>
                <w:sz w:val="20"/>
                <w:szCs w:val="20"/>
              </w:rPr>
            </w:pPr>
          </w:p>
        </w:tc>
      </w:tr>
      <w:tr w:rsidR="00686A7A" w:rsidRPr="00686A7A" w14:paraId="702777BC" w14:textId="77777777" w:rsidTr="00686A7A">
        <w:trPr>
          <w:trHeight w:val="259"/>
        </w:trPr>
        <w:tc>
          <w:tcPr>
            <w:tcW w:w="740" w:type="dxa"/>
            <w:tcBorders>
              <w:top w:val="nil"/>
              <w:left w:val="nil"/>
              <w:bottom w:val="single" w:sz="4" w:space="0" w:color="auto"/>
              <w:right w:val="nil"/>
            </w:tcBorders>
            <w:noWrap/>
            <w:vAlign w:val="bottom"/>
            <w:hideMark/>
          </w:tcPr>
          <w:p w14:paraId="3C9F0CFD"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7065" w:type="dxa"/>
            <w:tcBorders>
              <w:top w:val="nil"/>
              <w:left w:val="nil"/>
              <w:bottom w:val="single" w:sz="4" w:space="0" w:color="auto"/>
              <w:right w:val="nil"/>
            </w:tcBorders>
            <w:noWrap/>
            <w:vAlign w:val="bottom"/>
            <w:hideMark/>
          </w:tcPr>
          <w:p w14:paraId="3CC22CB6"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auto"/>
              <w:right w:val="nil"/>
            </w:tcBorders>
            <w:noWrap/>
            <w:vAlign w:val="bottom"/>
            <w:hideMark/>
          </w:tcPr>
          <w:p w14:paraId="003A240D"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auto"/>
              <w:right w:val="nil"/>
            </w:tcBorders>
            <w:noWrap/>
            <w:vAlign w:val="bottom"/>
            <w:hideMark/>
          </w:tcPr>
          <w:p w14:paraId="5185C9B5"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auto"/>
              <w:right w:val="nil"/>
            </w:tcBorders>
            <w:noWrap/>
            <w:vAlign w:val="bottom"/>
            <w:hideMark/>
          </w:tcPr>
          <w:p w14:paraId="14980D6F"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284813AC" w14:textId="77777777" w:rsidR="00686A7A" w:rsidRPr="00686A7A" w:rsidRDefault="00686A7A" w:rsidP="00686A7A">
            <w:pPr>
              <w:rPr>
                <w:rFonts w:asciiTheme="majorHAnsi" w:hAnsiTheme="majorHAnsi"/>
                <w:b/>
                <w:bCs/>
                <w:sz w:val="20"/>
                <w:szCs w:val="20"/>
              </w:rPr>
            </w:pPr>
          </w:p>
        </w:tc>
      </w:tr>
      <w:tr w:rsidR="00686A7A" w:rsidRPr="00686A7A" w14:paraId="3C273DF6" w14:textId="77777777" w:rsidTr="00686A7A">
        <w:trPr>
          <w:trHeight w:val="519"/>
        </w:trPr>
        <w:tc>
          <w:tcPr>
            <w:tcW w:w="7805"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352967B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2. Value (LKR for Products marketed in Sri Lanka or USD for Exports)</w:t>
            </w:r>
          </w:p>
        </w:tc>
        <w:tc>
          <w:tcPr>
            <w:tcW w:w="1710" w:type="dxa"/>
            <w:tcBorders>
              <w:top w:val="single" w:sz="8" w:space="0" w:color="808080"/>
              <w:left w:val="nil"/>
              <w:bottom w:val="single" w:sz="4" w:space="0" w:color="808080"/>
              <w:right w:val="single" w:sz="4" w:space="0" w:color="808080"/>
            </w:tcBorders>
            <w:shd w:val="clear" w:color="000000" w:fill="F2F2F2"/>
            <w:vAlign w:val="bottom"/>
            <w:hideMark/>
          </w:tcPr>
          <w:p w14:paraId="107D0AF0" w14:textId="6009A222" w:rsidR="00686A7A" w:rsidRPr="00686A7A" w:rsidRDefault="003929A3" w:rsidP="00686A7A">
            <w:pPr>
              <w:rPr>
                <w:rFonts w:asciiTheme="majorHAnsi" w:hAnsiTheme="majorHAnsi"/>
                <w:b/>
                <w:bCs/>
                <w:sz w:val="20"/>
                <w:szCs w:val="20"/>
              </w:rPr>
            </w:pPr>
            <w:r w:rsidRPr="00686A7A">
              <w:rPr>
                <w:rFonts w:asciiTheme="majorHAnsi" w:hAnsiTheme="majorHAnsi"/>
                <w:b/>
                <w:bCs/>
                <w:sz w:val="20"/>
                <w:szCs w:val="20"/>
              </w:rPr>
              <w:t>202</w:t>
            </w:r>
            <w:r>
              <w:rPr>
                <w:rFonts w:asciiTheme="majorHAnsi" w:hAnsiTheme="majorHAnsi"/>
                <w:b/>
                <w:bCs/>
                <w:sz w:val="20"/>
                <w:szCs w:val="20"/>
              </w:rPr>
              <w:t>3</w:t>
            </w:r>
            <w:r w:rsidRPr="00686A7A">
              <w:rPr>
                <w:rFonts w:asciiTheme="majorHAnsi" w:hAnsiTheme="majorHAnsi"/>
                <w:b/>
                <w:bCs/>
                <w:sz w:val="20"/>
                <w:szCs w:val="20"/>
              </w:rPr>
              <w:t>/202</w:t>
            </w:r>
            <w:r>
              <w:rPr>
                <w:rFonts w:asciiTheme="majorHAnsi" w:hAnsiTheme="majorHAnsi"/>
                <w:b/>
                <w:bCs/>
                <w:sz w:val="20"/>
                <w:szCs w:val="20"/>
              </w:rPr>
              <w:t>4</w:t>
            </w:r>
            <w:r w:rsidRPr="00686A7A">
              <w:rPr>
                <w:rFonts w:asciiTheme="majorHAnsi" w:hAnsiTheme="majorHAnsi"/>
                <w:b/>
                <w:bCs/>
                <w:sz w:val="20"/>
                <w:szCs w:val="20"/>
              </w:rPr>
              <w:t xml:space="preserve"> or 202</w:t>
            </w:r>
            <w:r>
              <w:rPr>
                <w:rFonts w:asciiTheme="majorHAnsi" w:hAnsiTheme="majorHAnsi"/>
                <w:b/>
                <w:bCs/>
                <w:sz w:val="20"/>
                <w:szCs w:val="20"/>
              </w:rPr>
              <w:t>3</w:t>
            </w:r>
          </w:p>
        </w:tc>
        <w:tc>
          <w:tcPr>
            <w:tcW w:w="1710" w:type="dxa"/>
            <w:tcBorders>
              <w:top w:val="single" w:sz="8" w:space="0" w:color="808080"/>
              <w:left w:val="nil"/>
              <w:bottom w:val="single" w:sz="4" w:space="0" w:color="808080"/>
              <w:right w:val="single" w:sz="4" w:space="0" w:color="808080"/>
            </w:tcBorders>
            <w:shd w:val="clear" w:color="000000" w:fill="F2F2F2"/>
            <w:vAlign w:val="bottom"/>
            <w:hideMark/>
          </w:tcPr>
          <w:p w14:paraId="28194DCA" w14:textId="23B3423A" w:rsidR="00686A7A" w:rsidRPr="00686A7A" w:rsidRDefault="003929A3" w:rsidP="00686A7A">
            <w:pPr>
              <w:rPr>
                <w:rFonts w:asciiTheme="majorHAnsi" w:hAnsiTheme="majorHAnsi"/>
                <w:b/>
                <w:bCs/>
                <w:sz w:val="20"/>
                <w:szCs w:val="20"/>
              </w:rPr>
            </w:pPr>
            <w:r w:rsidRPr="00686A7A">
              <w:rPr>
                <w:rFonts w:asciiTheme="majorHAnsi" w:hAnsiTheme="majorHAnsi"/>
                <w:b/>
                <w:bCs/>
                <w:sz w:val="20"/>
                <w:szCs w:val="20"/>
              </w:rPr>
              <w:t>202</w:t>
            </w:r>
            <w:r>
              <w:rPr>
                <w:rFonts w:asciiTheme="majorHAnsi" w:hAnsiTheme="majorHAnsi"/>
                <w:b/>
                <w:bCs/>
                <w:sz w:val="20"/>
                <w:szCs w:val="20"/>
              </w:rPr>
              <w:t>4</w:t>
            </w:r>
            <w:r w:rsidRPr="00686A7A">
              <w:rPr>
                <w:rFonts w:asciiTheme="majorHAnsi" w:hAnsiTheme="majorHAnsi"/>
                <w:b/>
                <w:bCs/>
                <w:sz w:val="20"/>
                <w:szCs w:val="20"/>
              </w:rPr>
              <w:t>/202</w:t>
            </w:r>
            <w:r>
              <w:rPr>
                <w:rFonts w:asciiTheme="majorHAnsi" w:hAnsiTheme="majorHAnsi"/>
                <w:b/>
                <w:bCs/>
                <w:sz w:val="20"/>
                <w:szCs w:val="20"/>
              </w:rPr>
              <w:t>5</w:t>
            </w:r>
            <w:r w:rsidRPr="00686A7A">
              <w:rPr>
                <w:rFonts w:asciiTheme="majorHAnsi" w:hAnsiTheme="majorHAnsi"/>
                <w:b/>
                <w:bCs/>
                <w:sz w:val="20"/>
                <w:szCs w:val="20"/>
              </w:rPr>
              <w:t>or 202</w:t>
            </w:r>
            <w:r>
              <w:rPr>
                <w:rFonts w:asciiTheme="majorHAnsi" w:hAnsiTheme="majorHAnsi"/>
                <w:b/>
                <w:bCs/>
                <w:sz w:val="20"/>
                <w:szCs w:val="20"/>
              </w:rPr>
              <w:t>4</w:t>
            </w:r>
          </w:p>
        </w:tc>
        <w:tc>
          <w:tcPr>
            <w:tcW w:w="1710" w:type="dxa"/>
            <w:tcBorders>
              <w:top w:val="single" w:sz="8" w:space="0" w:color="808080"/>
              <w:left w:val="nil"/>
              <w:bottom w:val="single" w:sz="4" w:space="0" w:color="808080"/>
              <w:right w:val="single" w:sz="8" w:space="0" w:color="808080"/>
            </w:tcBorders>
            <w:shd w:val="clear" w:color="000000" w:fill="F2F2F2"/>
            <w:vAlign w:val="bottom"/>
            <w:hideMark/>
          </w:tcPr>
          <w:p w14:paraId="6DCA057D" w14:textId="4621893F" w:rsidR="00686A7A" w:rsidRPr="00686A7A" w:rsidRDefault="00CE684B" w:rsidP="00686A7A">
            <w:pPr>
              <w:rPr>
                <w:rFonts w:asciiTheme="majorHAnsi" w:hAnsiTheme="majorHAnsi"/>
                <w:b/>
                <w:bCs/>
                <w:sz w:val="20"/>
                <w:szCs w:val="20"/>
              </w:rPr>
            </w:pPr>
            <w:r w:rsidRPr="00686A7A">
              <w:rPr>
                <w:rFonts w:asciiTheme="majorHAnsi" w:hAnsiTheme="majorHAnsi"/>
                <w:b/>
                <w:bCs/>
                <w:sz w:val="20"/>
                <w:szCs w:val="20"/>
              </w:rPr>
              <w:t>202</w:t>
            </w:r>
            <w:r w:rsidR="003929A3">
              <w:rPr>
                <w:rFonts w:asciiTheme="majorHAnsi" w:hAnsiTheme="majorHAnsi"/>
                <w:b/>
                <w:bCs/>
                <w:sz w:val="20"/>
                <w:szCs w:val="20"/>
              </w:rPr>
              <w:t>5</w:t>
            </w:r>
            <w:r w:rsidRPr="00686A7A">
              <w:rPr>
                <w:rFonts w:asciiTheme="majorHAnsi" w:hAnsiTheme="majorHAnsi"/>
                <w:b/>
                <w:bCs/>
                <w:sz w:val="20"/>
                <w:szCs w:val="20"/>
              </w:rPr>
              <w:t>/202</w:t>
            </w:r>
            <w:r w:rsidR="003929A3">
              <w:rPr>
                <w:rFonts w:asciiTheme="majorHAnsi" w:hAnsiTheme="majorHAnsi"/>
                <w:b/>
                <w:bCs/>
                <w:sz w:val="20"/>
                <w:szCs w:val="20"/>
              </w:rPr>
              <w:t>6</w:t>
            </w:r>
            <w:r w:rsidRPr="00686A7A">
              <w:rPr>
                <w:rFonts w:asciiTheme="majorHAnsi" w:hAnsiTheme="majorHAnsi"/>
                <w:b/>
                <w:bCs/>
                <w:sz w:val="20"/>
                <w:szCs w:val="20"/>
              </w:rPr>
              <w:t>or 202</w:t>
            </w:r>
            <w:r w:rsidR="003929A3">
              <w:rPr>
                <w:rFonts w:asciiTheme="majorHAnsi" w:hAnsiTheme="majorHAnsi"/>
                <w:b/>
                <w:bCs/>
                <w:sz w:val="20"/>
                <w:szCs w:val="20"/>
              </w:rPr>
              <w:t>5</w:t>
            </w:r>
          </w:p>
        </w:tc>
        <w:tc>
          <w:tcPr>
            <w:tcW w:w="287" w:type="dxa"/>
            <w:vAlign w:val="center"/>
            <w:hideMark/>
          </w:tcPr>
          <w:p w14:paraId="7A4174B5" w14:textId="77777777" w:rsidR="00686A7A" w:rsidRPr="00686A7A" w:rsidRDefault="00686A7A" w:rsidP="00686A7A">
            <w:pPr>
              <w:rPr>
                <w:rFonts w:asciiTheme="majorHAnsi" w:hAnsiTheme="majorHAnsi"/>
                <w:b/>
                <w:bCs/>
                <w:sz w:val="20"/>
                <w:szCs w:val="20"/>
              </w:rPr>
            </w:pPr>
          </w:p>
        </w:tc>
      </w:tr>
      <w:tr w:rsidR="00686A7A" w:rsidRPr="00686A7A" w14:paraId="24D2F1AF" w14:textId="77777777" w:rsidTr="00686A7A">
        <w:trPr>
          <w:trHeight w:val="243"/>
        </w:trPr>
        <w:tc>
          <w:tcPr>
            <w:tcW w:w="740" w:type="dxa"/>
            <w:vMerge w:val="restart"/>
            <w:tcBorders>
              <w:top w:val="nil"/>
              <w:left w:val="single" w:sz="8" w:space="0" w:color="808080"/>
              <w:bottom w:val="single" w:sz="4" w:space="0" w:color="808080"/>
              <w:right w:val="single" w:sz="4" w:space="0" w:color="808080"/>
            </w:tcBorders>
            <w:noWrap/>
            <w:vAlign w:val="center"/>
            <w:hideMark/>
          </w:tcPr>
          <w:p w14:paraId="4880EA19"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2.1</w:t>
            </w:r>
          </w:p>
        </w:tc>
        <w:tc>
          <w:tcPr>
            <w:tcW w:w="7065" w:type="dxa"/>
            <w:tcBorders>
              <w:top w:val="nil"/>
              <w:left w:val="nil"/>
              <w:bottom w:val="single" w:sz="4" w:space="0" w:color="808080"/>
              <w:right w:val="single" w:sz="4" w:space="0" w:color="808080"/>
            </w:tcBorders>
            <w:noWrap/>
            <w:vAlign w:val="bottom"/>
            <w:hideMark/>
          </w:tcPr>
          <w:p w14:paraId="14A191DC"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Value in LKR / USD (mandatory for export brands) or</w:t>
            </w:r>
          </w:p>
        </w:tc>
        <w:tc>
          <w:tcPr>
            <w:tcW w:w="1710" w:type="dxa"/>
            <w:tcBorders>
              <w:top w:val="nil"/>
              <w:left w:val="nil"/>
              <w:bottom w:val="single" w:sz="4" w:space="0" w:color="808080"/>
              <w:right w:val="single" w:sz="4" w:space="0" w:color="808080"/>
            </w:tcBorders>
            <w:noWrap/>
            <w:vAlign w:val="bottom"/>
            <w:hideMark/>
          </w:tcPr>
          <w:p w14:paraId="1565510F"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6AE35F66"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2FCFB9AD"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4F12F1CC" w14:textId="77777777" w:rsidR="00686A7A" w:rsidRPr="00686A7A" w:rsidRDefault="00686A7A" w:rsidP="00686A7A">
            <w:pPr>
              <w:rPr>
                <w:rFonts w:asciiTheme="majorHAnsi" w:hAnsiTheme="majorHAnsi"/>
                <w:b/>
                <w:bCs/>
                <w:sz w:val="20"/>
                <w:szCs w:val="20"/>
              </w:rPr>
            </w:pPr>
          </w:p>
        </w:tc>
      </w:tr>
      <w:tr w:rsidR="00686A7A" w:rsidRPr="00686A7A" w14:paraId="6DA3F0AB" w14:textId="77777777" w:rsidTr="00686A7A">
        <w:trPr>
          <w:trHeight w:val="243"/>
        </w:trPr>
        <w:tc>
          <w:tcPr>
            <w:tcW w:w="740" w:type="dxa"/>
            <w:vMerge/>
            <w:tcBorders>
              <w:top w:val="nil"/>
              <w:left w:val="single" w:sz="8" w:space="0" w:color="808080"/>
              <w:bottom w:val="single" w:sz="4" w:space="0" w:color="808080"/>
              <w:right w:val="single" w:sz="4" w:space="0" w:color="808080"/>
            </w:tcBorders>
            <w:vAlign w:val="center"/>
            <w:hideMark/>
          </w:tcPr>
          <w:p w14:paraId="4B8E807E"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single" w:sz="4" w:space="0" w:color="808080"/>
              <w:right w:val="single" w:sz="4" w:space="0" w:color="808080"/>
            </w:tcBorders>
            <w:noWrap/>
            <w:vAlign w:val="bottom"/>
            <w:hideMark/>
          </w:tcPr>
          <w:p w14:paraId="34E44B46" w14:textId="5B9C9BB3"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xml:space="preserve">Value as an Index </w:t>
            </w:r>
            <w:r w:rsidR="003929A3" w:rsidRPr="00686A7A">
              <w:rPr>
                <w:rFonts w:asciiTheme="majorHAnsi" w:hAnsiTheme="majorHAnsi"/>
                <w:b/>
                <w:bCs/>
                <w:sz w:val="20"/>
                <w:szCs w:val="20"/>
              </w:rPr>
              <w:t>202</w:t>
            </w:r>
            <w:r w:rsidR="003929A3">
              <w:rPr>
                <w:rFonts w:asciiTheme="majorHAnsi" w:hAnsiTheme="majorHAnsi"/>
                <w:b/>
                <w:bCs/>
                <w:sz w:val="20"/>
                <w:szCs w:val="20"/>
              </w:rPr>
              <w:t>2</w:t>
            </w:r>
            <w:r w:rsidR="003929A3" w:rsidRPr="00686A7A">
              <w:rPr>
                <w:rFonts w:asciiTheme="majorHAnsi" w:hAnsiTheme="majorHAnsi"/>
                <w:b/>
                <w:bCs/>
                <w:sz w:val="20"/>
                <w:szCs w:val="20"/>
              </w:rPr>
              <w:t>/202</w:t>
            </w:r>
            <w:r w:rsidR="003929A3">
              <w:rPr>
                <w:rFonts w:asciiTheme="majorHAnsi" w:hAnsiTheme="majorHAnsi"/>
                <w:b/>
                <w:bCs/>
                <w:sz w:val="20"/>
                <w:szCs w:val="20"/>
              </w:rPr>
              <w:t>3</w:t>
            </w:r>
            <w:r w:rsidR="003929A3" w:rsidRPr="00686A7A">
              <w:rPr>
                <w:rFonts w:asciiTheme="majorHAnsi" w:hAnsiTheme="majorHAnsi"/>
                <w:b/>
                <w:bCs/>
                <w:sz w:val="20"/>
                <w:szCs w:val="20"/>
              </w:rPr>
              <w:t xml:space="preserve"> or 202</w:t>
            </w:r>
            <w:r w:rsidR="003929A3">
              <w:rPr>
                <w:rFonts w:asciiTheme="majorHAnsi" w:hAnsiTheme="majorHAnsi"/>
                <w:b/>
                <w:bCs/>
                <w:sz w:val="20"/>
                <w:szCs w:val="20"/>
              </w:rPr>
              <w:t>2</w:t>
            </w:r>
            <w:r w:rsidRPr="00686A7A">
              <w:rPr>
                <w:rFonts w:asciiTheme="majorHAnsi" w:hAnsiTheme="majorHAnsi"/>
                <w:b/>
                <w:bCs/>
                <w:sz w:val="20"/>
                <w:szCs w:val="20"/>
              </w:rPr>
              <w:t xml:space="preserve"> = 100</w:t>
            </w:r>
          </w:p>
        </w:tc>
        <w:tc>
          <w:tcPr>
            <w:tcW w:w="1710" w:type="dxa"/>
            <w:tcBorders>
              <w:top w:val="nil"/>
              <w:left w:val="nil"/>
              <w:bottom w:val="single" w:sz="4" w:space="0" w:color="808080"/>
              <w:right w:val="single" w:sz="4" w:space="0" w:color="808080"/>
            </w:tcBorders>
            <w:noWrap/>
            <w:vAlign w:val="bottom"/>
            <w:hideMark/>
          </w:tcPr>
          <w:p w14:paraId="35288CAE"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6FA9B74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5CE9880B"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0614F913" w14:textId="77777777" w:rsidR="00686A7A" w:rsidRPr="00686A7A" w:rsidRDefault="00686A7A" w:rsidP="00686A7A">
            <w:pPr>
              <w:rPr>
                <w:rFonts w:asciiTheme="majorHAnsi" w:hAnsiTheme="majorHAnsi"/>
                <w:b/>
                <w:bCs/>
                <w:sz w:val="20"/>
                <w:szCs w:val="20"/>
              </w:rPr>
            </w:pPr>
          </w:p>
        </w:tc>
      </w:tr>
      <w:tr w:rsidR="00686A7A" w:rsidRPr="00686A7A" w14:paraId="02564450" w14:textId="77777777" w:rsidTr="00686A7A">
        <w:trPr>
          <w:trHeight w:val="243"/>
        </w:trPr>
        <w:tc>
          <w:tcPr>
            <w:tcW w:w="740" w:type="dxa"/>
            <w:vMerge w:val="restart"/>
            <w:tcBorders>
              <w:top w:val="nil"/>
              <w:left w:val="single" w:sz="8" w:space="0" w:color="808080"/>
              <w:bottom w:val="single" w:sz="4" w:space="0" w:color="808080"/>
              <w:right w:val="single" w:sz="4" w:space="0" w:color="808080"/>
            </w:tcBorders>
            <w:noWrap/>
            <w:vAlign w:val="center"/>
            <w:hideMark/>
          </w:tcPr>
          <w:p w14:paraId="4554B4C0"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2.2</w:t>
            </w:r>
          </w:p>
        </w:tc>
        <w:tc>
          <w:tcPr>
            <w:tcW w:w="7065" w:type="dxa"/>
            <w:tcBorders>
              <w:top w:val="nil"/>
              <w:left w:val="nil"/>
              <w:bottom w:val="single" w:sz="4" w:space="0" w:color="808080"/>
              <w:right w:val="single" w:sz="4" w:space="0" w:color="808080"/>
            </w:tcBorders>
            <w:noWrap/>
            <w:vAlign w:val="bottom"/>
            <w:hideMark/>
          </w:tcPr>
          <w:p w14:paraId="5DA7017D"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Market (Value) Share % or</w:t>
            </w:r>
          </w:p>
        </w:tc>
        <w:tc>
          <w:tcPr>
            <w:tcW w:w="1710" w:type="dxa"/>
            <w:tcBorders>
              <w:top w:val="nil"/>
              <w:left w:val="nil"/>
              <w:bottom w:val="single" w:sz="4" w:space="0" w:color="808080"/>
              <w:right w:val="single" w:sz="4" w:space="0" w:color="808080"/>
            </w:tcBorders>
            <w:noWrap/>
            <w:vAlign w:val="bottom"/>
            <w:hideMark/>
          </w:tcPr>
          <w:p w14:paraId="6AF10D25"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3C92447F"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525A7FF2"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74EB4F83" w14:textId="77777777" w:rsidR="00686A7A" w:rsidRPr="00686A7A" w:rsidRDefault="00686A7A" w:rsidP="00686A7A">
            <w:pPr>
              <w:rPr>
                <w:rFonts w:asciiTheme="majorHAnsi" w:hAnsiTheme="majorHAnsi"/>
                <w:b/>
                <w:bCs/>
                <w:sz w:val="20"/>
                <w:szCs w:val="20"/>
              </w:rPr>
            </w:pPr>
          </w:p>
        </w:tc>
      </w:tr>
      <w:tr w:rsidR="00686A7A" w:rsidRPr="00686A7A" w14:paraId="042E326A" w14:textId="77777777" w:rsidTr="00686A7A">
        <w:trPr>
          <w:trHeight w:val="243"/>
        </w:trPr>
        <w:tc>
          <w:tcPr>
            <w:tcW w:w="740" w:type="dxa"/>
            <w:vMerge/>
            <w:tcBorders>
              <w:top w:val="nil"/>
              <w:left w:val="single" w:sz="8" w:space="0" w:color="808080"/>
              <w:bottom w:val="single" w:sz="4" w:space="0" w:color="808080"/>
              <w:right w:val="single" w:sz="4" w:space="0" w:color="808080"/>
            </w:tcBorders>
            <w:vAlign w:val="center"/>
            <w:hideMark/>
          </w:tcPr>
          <w:p w14:paraId="42875DF2"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single" w:sz="4" w:space="0" w:color="808080"/>
              <w:right w:val="single" w:sz="4" w:space="0" w:color="808080"/>
            </w:tcBorders>
            <w:noWrap/>
            <w:vAlign w:val="bottom"/>
            <w:hideMark/>
          </w:tcPr>
          <w:p w14:paraId="5E2BDF30" w14:textId="472186AF"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xml:space="preserve">Market (Value) Share as an Index </w:t>
            </w:r>
            <w:r w:rsidR="003929A3" w:rsidRPr="00686A7A">
              <w:rPr>
                <w:rFonts w:asciiTheme="majorHAnsi" w:hAnsiTheme="majorHAnsi"/>
                <w:b/>
                <w:bCs/>
                <w:sz w:val="20"/>
                <w:szCs w:val="20"/>
              </w:rPr>
              <w:t>202</w:t>
            </w:r>
            <w:r w:rsidR="003929A3">
              <w:rPr>
                <w:rFonts w:asciiTheme="majorHAnsi" w:hAnsiTheme="majorHAnsi"/>
                <w:b/>
                <w:bCs/>
                <w:sz w:val="20"/>
                <w:szCs w:val="20"/>
              </w:rPr>
              <w:t>2</w:t>
            </w:r>
            <w:r w:rsidR="003929A3" w:rsidRPr="00686A7A">
              <w:rPr>
                <w:rFonts w:asciiTheme="majorHAnsi" w:hAnsiTheme="majorHAnsi"/>
                <w:b/>
                <w:bCs/>
                <w:sz w:val="20"/>
                <w:szCs w:val="20"/>
              </w:rPr>
              <w:t>/202</w:t>
            </w:r>
            <w:r w:rsidR="003929A3">
              <w:rPr>
                <w:rFonts w:asciiTheme="majorHAnsi" w:hAnsiTheme="majorHAnsi"/>
                <w:b/>
                <w:bCs/>
                <w:sz w:val="20"/>
                <w:szCs w:val="20"/>
              </w:rPr>
              <w:t>3</w:t>
            </w:r>
            <w:r w:rsidR="003929A3" w:rsidRPr="00686A7A">
              <w:rPr>
                <w:rFonts w:asciiTheme="majorHAnsi" w:hAnsiTheme="majorHAnsi"/>
                <w:b/>
                <w:bCs/>
                <w:sz w:val="20"/>
                <w:szCs w:val="20"/>
              </w:rPr>
              <w:t xml:space="preserve"> or 202</w:t>
            </w:r>
            <w:r w:rsidR="003929A3">
              <w:rPr>
                <w:rFonts w:asciiTheme="majorHAnsi" w:hAnsiTheme="majorHAnsi"/>
                <w:b/>
                <w:bCs/>
                <w:sz w:val="20"/>
                <w:szCs w:val="20"/>
              </w:rPr>
              <w:t xml:space="preserve">2 </w:t>
            </w: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541E0FD9"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2052E8C0"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27B7DD53"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53B28F3E" w14:textId="77777777" w:rsidR="00686A7A" w:rsidRPr="00686A7A" w:rsidRDefault="00686A7A" w:rsidP="00686A7A">
            <w:pPr>
              <w:rPr>
                <w:rFonts w:asciiTheme="majorHAnsi" w:hAnsiTheme="majorHAnsi"/>
                <w:b/>
                <w:bCs/>
                <w:sz w:val="20"/>
                <w:szCs w:val="20"/>
              </w:rPr>
            </w:pPr>
          </w:p>
        </w:tc>
      </w:tr>
      <w:tr w:rsidR="00686A7A" w:rsidRPr="00686A7A" w14:paraId="319871C4" w14:textId="77777777" w:rsidTr="00686A7A">
        <w:trPr>
          <w:trHeight w:val="259"/>
        </w:trPr>
        <w:tc>
          <w:tcPr>
            <w:tcW w:w="1293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7B50CDC4"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Indicate Market Share Source, ie:Independent Research/Industry publication/Import-Export Statistics or  Internal estimate (Delete accordingly)</w:t>
            </w:r>
          </w:p>
        </w:tc>
        <w:tc>
          <w:tcPr>
            <w:tcW w:w="287" w:type="dxa"/>
            <w:vAlign w:val="center"/>
            <w:hideMark/>
          </w:tcPr>
          <w:p w14:paraId="65F2E06C" w14:textId="77777777" w:rsidR="00686A7A" w:rsidRPr="00686A7A" w:rsidRDefault="00686A7A" w:rsidP="00686A7A">
            <w:pPr>
              <w:rPr>
                <w:rFonts w:asciiTheme="majorHAnsi" w:hAnsiTheme="majorHAnsi"/>
                <w:b/>
                <w:bCs/>
                <w:sz w:val="20"/>
                <w:szCs w:val="20"/>
              </w:rPr>
            </w:pPr>
          </w:p>
        </w:tc>
      </w:tr>
      <w:tr w:rsidR="00686A7A" w:rsidRPr="00686A7A" w14:paraId="5D7B787E" w14:textId="77777777" w:rsidTr="00686A7A">
        <w:trPr>
          <w:trHeight w:val="259"/>
        </w:trPr>
        <w:tc>
          <w:tcPr>
            <w:tcW w:w="12936" w:type="dxa"/>
            <w:gridSpan w:val="5"/>
            <w:vMerge/>
            <w:tcBorders>
              <w:top w:val="single" w:sz="4" w:space="0" w:color="808080"/>
              <w:left w:val="single" w:sz="8" w:space="0" w:color="808080"/>
              <w:bottom w:val="single" w:sz="8" w:space="0" w:color="808080"/>
              <w:right w:val="single" w:sz="8" w:space="0" w:color="808080"/>
            </w:tcBorders>
            <w:vAlign w:val="center"/>
            <w:hideMark/>
          </w:tcPr>
          <w:p w14:paraId="40514093" w14:textId="77777777" w:rsidR="00686A7A" w:rsidRPr="00686A7A" w:rsidRDefault="00686A7A" w:rsidP="00686A7A">
            <w:pPr>
              <w:rPr>
                <w:rFonts w:asciiTheme="majorHAnsi" w:hAnsiTheme="majorHAnsi"/>
                <w:b/>
                <w:bCs/>
                <w:sz w:val="20"/>
                <w:szCs w:val="20"/>
              </w:rPr>
            </w:pPr>
          </w:p>
        </w:tc>
        <w:tc>
          <w:tcPr>
            <w:tcW w:w="287" w:type="dxa"/>
            <w:tcBorders>
              <w:top w:val="nil"/>
              <w:left w:val="nil"/>
              <w:bottom w:val="nil"/>
              <w:right w:val="nil"/>
            </w:tcBorders>
            <w:noWrap/>
            <w:vAlign w:val="bottom"/>
            <w:hideMark/>
          </w:tcPr>
          <w:p w14:paraId="08270F1D" w14:textId="77777777" w:rsidR="00686A7A" w:rsidRPr="00686A7A" w:rsidRDefault="00686A7A" w:rsidP="00686A7A">
            <w:pPr>
              <w:rPr>
                <w:rFonts w:asciiTheme="majorHAnsi" w:hAnsiTheme="majorHAnsi"/>
                <w:b/>
                <w:bCs/>
                <w:sz w:val="20"/>
                <w:szCs w:val="20"/>
              </w:rPr>
            </w:pPr>
          </w:p>
        </w:tc>
      </w:tr>
      <w:tr w:rsidR="00686A7A" w:rsidRPr="00686A7A" w14:paraId="1B6FC158" w14:textId="77777777" w:rsidTr="00686A7A">
        <w:trPr>
          <w:trHeight w:val="259"/>
        </w:trPr>
        <w:tc>
          <w:tcPr>
            <w:tcW w:w="740" w:type="dxa"/>
            <w:tcBorders>
              <w:top w:val="nil"/>
              <w:left w:val="nil"/>
              <w:bottom w:val="nil"/>
              <w:right w:val="nil"/>
            </w:tcBorders>
            <w:noWrap/>
            <w:vAlign w:val="bottom"/>
            <w:hideMark/>
          </w:tcPr>
          <w:p w14:paraId="64CA5303"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nil"/>
              <w:right w:val="nil"/>
            </w:tcBorders>
            <w:noWrap/>
            <w:vAlign w:val="bottom"/>
            <w:hideMark/>
          </w:tcPr>
          <w:p w14:paraId="40DF80BE" w14:textId="77777777" w:rsidR="00686A7A" w:rsidRPr="00686A7A" w:rsidRDefault="00686A7A" w:rsidP="00686A7A">
            <w:pPr>
              <w:rPr>
                <w:rFonts w:asciiTheme="majorHAnsi" w:hAnsiTheme="majorHAnsi"/>
                <w:b/>
                <w:bCs/>
                <w:sz w:val="20"/>
                <w:szCs w:val="20"/>
              </w:rPr>
            </w:pPr>
          </w:p>
        </w:tc>
        <w:tc>
          <w:tcPr>
            <w:tcW w:w="1710" w:type="dxa"/>
            <w:tcBorders>
              <w:top w:val="nil"/>
              <w:left w:val="nil"/>
              <w:bottom w:val="nil"/>
              <w:right w:val="nil"/>
            </w:tcBorders>
            <w:noWrap/>
            <w:vAlign w:val="bottom"/>
            <w:hideMark/>
          </w:tcPr>
          <w:p w14:paraId="595ACD04" w14:textId="77777777" w:rsidR="00686A7A" w:rsidRPr="00686A7A" w:rsidRDefault="00686A7A" w:rsidP="00686A7A">
            <w:pPr>
              <w:rPr>
                <w:rFonts w:asciiTheme="majorHAnsi" w:hAnsiTheme="majorHAnsi"/>
                <w:b/>
                <w:bCs/>
                <w:sz w:val="20"/>
                <w:szCs w:val="20"/>
              </w:rPr>
            </w:pPr>
          </w:p>
        </w:tc>
        <w:tc>
          <w:tcPr>
            <w:tcW w:w="1710" w:type="dxa"/>
            <w:tcBorders>
              <w:top w:val="nil"/>
              <w:left w:val="nil"/>
              <w:bottom w:val="nil"/>
              <w:right w:val="nil"/>
            </w:tcBorders>
            <w:noWrap/>
            <w:vAlign w:val="bottom"/>
            <w:hideMark/>
          </w:tcPr>
          <w:p w14:paraId="0B78040C" w14:textId="77777777" w:rsidR="00686A7A" w:rsidRPr="00686A7A" w:rsidRDefault="00686A7A" w:rsidP="00686A7A">
            <w:pPr>
              <w:rPr>
                <w:rFonts w:asciiTheme="majorHAnsi" w:hAnsiTheme="majorHAnsi"/>
                <w:b/>
                <w:bCs/>
                <w:sz w:val="20"/>
                <w:szCs w:val="20"/>
              </w:rPr>
            </w:pPr>
          </w:p>
        </w:tc>
        <w:tc>
          <w:tcPr>
            <w:tcW w:w="1710" w:type="dxa"/>
            <w:tcBorders>
              <w:top w:val="nil"/>
              <w:left w:val="nil"/>
              <w:bottom w:val="nil"/>
              <w:right w:val="nil"/>
            </w:tcBorders>
            <w:noWrap/>
            <w:vAlign w:val="bottom"/>
            <w:hideMark/>
          </w:tcPr>
          <w:p w14:paraId="164001ED" w14:textId="77777777" w:rsidR="00686A7A" w:rsidRPr="00686A7A" w:rsidRDefault="00686A7A" w:rsidP="00686A7A">
            <w:pPr>
              <w:rPr>
                <w:rFonts w:asciiTheme="majorHAnsi" w:hAnsiTheme="majorHAnsi"/>
                <w:b/>
                <w:bCs/>
                <w:sz w:val="20"/>
                <w:szCs w:val="20"/>
              </w:rPr>
            </w:pPr>
          </w:p>
        </w:tc>
        <w:tc>
          <w:tcPr>
            <w:tcW w:w="287" w:type="dxa"/>
            <w:vAlign w:val="center"/>
            <w:hideMark/>
          </w:tcPr>
          <w:p w14:paraId="3096921A" w14:textId="77777777" w:rsidR="00686A7A" w:rsidRPr="00686A7A" w:rsidRDefault="00686A7A" w:rsidP="00686A7A">
            <w:pPr>
              <w:rPr>
                <w:rFonts w:asciiTheme="majorHAnsi" w:hAnsiTheme="majorHAnsi"/>
                <w:b/>
                <w:bCs/>
                <w:sz w:val="20"/>
                <w:szCs w:val="20"/>
              </w:rPr>
            </w:pPr>
          </w:p>
        </w:tc>
      </w:tr>
      <w:tr w:rsidR="00686A7A" w:rsidRPr="00686A7A" w14:paraId="759E7000" w14:textId="77777777" w:rsidTr="00686A7A">
        <w:trPr>
          <w:trHeight w:val="519"/>
        </w:trPr>
        <w:tc>
          <w:tcPr>
            <w:tcW w:w="7805"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295914E7"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3. Brand Profitability</w:t>
            </w:r>
          </w:p>
        </w:tc>
        <w:tc>
          <w:tcPr>
            <w:tcW w:w="1710" w:type="dxa"/>
            <w:tcBorders>
              <w:top w:val="single" w:sz="8" w:space="0" w:color="808080"/>
              <w:left w:val="nil"/>
              <w:bottom w:val="single" w:sz="4" w:space="0" w:color="808080"/>
              <w:right w:val="single" w:sz="4" w:space="0" w:color="808080"/>
            </w:tcBorders>
            <w:shd w:val="clear" w:color="000000" w:fill="F2F2F2"/>
            <w:vAlign w:val="bottom"/>
            <w:hideMark/>
          </w:tcPr>
          <w:p w14:paraId="5983A3C7" w14:textId="7DC3390E" w:rsidR="00686A7A" w:rsidRPr="00686A7A" w:rsidRDefault="003929A3" w:rsidP="00686A7A">
            <w:pPr>
              <w:rPr>
                <w:rFonts w:asciiTheme="majorHAnsi" w:hAnsiTheme="majorHAnsi"/>
                <w:b/>
                <w:bCs/>
                <w:sz w:val="20"/>
                <w:szCs w:val="20"/>
              </w:rPr>
            </w:pPr>
            <w:r w:rsidRPr="00686A7A">
              <w:rPr>
                <w:rFonts w:asciiTheme="majorHAnsi" w:hAnsiTheme="majorHAnsi"/>
                <w:b/>
                <w:bCs/>
                <w:sz w:val="20"/>
                <w:szCs w:val="20"/>
              </w:rPr>
              <w:t>202</w:t>
            </w:r>
            <w:r>
              <w:rPr>
                <w:rFonts w:asciiTheme="majorHAnsi" w:hAnsiTheme="majorHAnsi"/>
                <w:b/>
                <w:bCs/>
                <w:sz w:val="20"/>
                <w:szCs w:val="20"/>
              </w:rPr>
              <w:t>3</w:t>
            </w:r>
            <w:r w:rsidRPr="00686A7A">
              <w:rPr>
                <w:rFonts w:asciiTheme="majorHAnsi" w:hAnsiTheme="majorHAnsi"/>
                <w:b/>
                <w:bCs/>
                <w:sz w:val="20"/>
                <w:szCs w:val="20"/>
              </w:rPr>
              <w:t>/202</w:t>
            </w:r>
            <w:r>
              <w:rPr>
                <w:rFonts w:asciiTheme="majorHAnsi" w:hAnsiTheme="majorHAnsi"/>
                <w:b/>
                <w:bCs/>
                <w:sz w:val="20"/>
                <w:szCs w:val="20"/>
              </w:rPr>
              <w:t>4</w:t>
            </w:r>
            <w:r w:rsidRPr="00686A7A">
              <w:rPr>
                <w:rFonts w:asciiTheme="majorHAnsi" w:hAnsiTheme="majorHAnsi"/>
                <w:b/>
                <w:bCs/>
                <w:sz w:val="20"/>
                <w:szCs w:val="20"/>
              </w:rPr>
              <w:t xml:space="preserve"> or 202</w:t>
            </w:r>
            <w:r>
              <w:rPr>
                <w:rFonts w:asciiTheme="majorHAnsi" w:hAnsiTheme="majorHAnsi"/>
                <w:b/>
                <w:bCs/>
                <w:sz w:val="20"/>
                <w:szCs w:val="20"/>
              </w:rPr>
              <w:t>3</w:t>
            </w:r>
          </w:p>
        </w:tc>
        <w:tc>
          <w:tcPr>
            <w:tcW w:w="1710" w:type="dxa"/>
            <w:tcBorders>
              <w:top w:val="single" w:sz="8" w:space="0" w:color="808080"/>
              <w:left w:val="nil"/>
              <w:bottom w:val="single" w:sz="4" w:space="0" w:color="808080"/>
              <w:right w:val="single" w:sz="4" w:space="0" w:color="808080"/>
            </w:tcBorders>
            <w:shd w:val="clear" w:color="000000" w:fill="F2F2F2"/>
            <w:vAlign w:val="bottom"/>
            <w:hideMark/>
          </w:tcPr>
          <w:p w14:paraId="2A2EFC89" w14:textId="3FE3E83E" w:rsidR="00686A7A" w:rsidRPr="00686A7A" w:rsidRDefault="003929A3" w:rsidP="00686A7A">
            <w:pPr>
              <w:rPr>
                <w:rFonts w:asciiTheme="majorHAnsi" w:hAnsiTheme="majorHAnsi"/>
                <w:b/>
                <w:bCs/>
                <w:sz w:val="20"/>
                <w:szCs w:val="20"/>
              </w:rPr>
            </w:pPr>
            <w:r w:rsidRPr="00686A7A">
              <w:rPr>
                <w:rFonts w:asciiTheme="majorHAnsi" w:hAnsiTheme="majorHAnsi"/>
                <w:b/>
                <w:bCs/>
                <w:sz w:val="20"/>
                <w:szCs w:val="20"/>
              </w:rPr>
              <w:t>202</w:t>
            </w:r>
            <w:r>
              <w:rPr>
                <w:rFonts w:asciiTheme="majorHAnsi" w:hAnsiTheme="majorHAnsi"/>
                <w:b/>
                <w:bCs/>
                <w:sz w:val="20"/>
                <w:szCs w:val="20"/>
              </w:rPr>
              <w:t>4</w:t>
            </w:r>
            <w:r w:rsidRPr="00686A7A">
              <w:rPr>
                <w:rFonts w:asciiTheme="majorHAnsi" w:hAnsiTheme="majorHAnsi"/>
                <w:b/>
                <w:bCs/>
                <w:sz w:val="20"/>
                <w:szCs w:val="20"/>
              </w:rPr>
              <w:t>/202</w:t>
            </w:r>
            <w:r>
              <w:rPr>
                <w:rFonts w:asciiTheme="majorHAnsi" w:hAnsiTheme="majorHAnsi"/>
                <w:b/>
                <w:bCs/>
                <w:sz w:val="20"/>
                <w:szCs w:val="20"/>
              </w:rPr>
              <w:t>5</w:t>
            </w:r>
            <w:r w:rsidRPr="00686A7A">
              <w:rPr>
                <w:rFonts w:asciiTheme="majorHAnsi" w:hAnsiTheme="majorHAnsi"/>
                <w:b/>
                <w:bCs/>
                <w:sz w:val="20"/>
                <w:szCs w:val="20"/>
              </w:rPr>
              <w:t>or 202</w:t>
            </w:r>
            <w:r>
              <w:rPr>
                <w:rFonts w:asciiTheme="majorHAnsi" w:hAnsiTheme="majorHAnsi"/>
                <w:b/>
                <w:bCs/>
                <w:sz w:val="20"/>
                <w:szCs w:val="20"/>
              </w:rPr>
              <w:t>4</w:t>
            </w:r>
          </w:p>
        </w:tc>
        <w:tc>
          <w:tcPr>
            <w:tcW w:w="1710" w:type="dxa"/>
            <w:tcBorders>
              <w:top w:val="single" w:sz="8" w:space="0" w:color="808080"/>
              <w:left w:val="nil"/>
              <w:bottom w:val="single" w:sz="4" w:space="0" w:color="808080"/>
              <w:right w:val="single" w:sz="8" w:space="0" w:color="808080"/>
            </w:tcBorders>
            <w:shd w:val="clear" w:color="000000" w:fill="F2F2F2"/>
            <w:vAlign w:val="bottom"/>
            <w:hideMark/>
          </w:tcPr>
          <w:p w14:paraId="679AD52E" w14:textId="652B04BE" w:rsidR="00686A7A" w:rsidRPr="00686A7A" w:rsidRDefault="00CE684B" w:rsidP="00686A7A">
            <w:pPr>
              <w:rPr>
                <w:rFonts w:asciiTheme="majorHAnsi" w:hAnsiTheme="majorHAnsi"/>
                <w:b/>
                <w:bCs/>
                <w:sz w:val="20"/>
                <w:szCs w:val="20"/>
              </w:rPr>
            </w:pPr>
            <w:r w:rsidRPr="00686A7A">
              <w:rPr>
                <w:rFonts w:asciiTheme="majorHAnsi" w:hAnsiTheme="majorHAnsi"/>
                <w:b/>
                <w:bCs/>
                <w:sz w:val="20"/>
                <w:szCs w:val="20"/>
              </w:rPr>
              <w:t>202</w:t>
            </w:r>
            <w:r w:rsidR="003929A3">
              <w:rPr>
                <w:rFonts w:asciiTheme="majorHAnsi" w:hAnsiTheme="majorHAnsi"/>
                <w:b/>
                <w:bCs/>
                <w:sz w:val="20"/>
                <w:szCs w:val="20"/>
              </w:rPr>
              <w:t>5</w:t>
            </w:r>
            <w:r w:rsidRPr="00686A7A">
              <w:rPr>
                <w:rFonts w:asciiTheme="majorHAnsi" w:hAnsiTheme="majorHAnsi"/>
                <w:b/>
                <w:bCs/>
                <w:sz w:val="20"/>
                <w:szCs w:val="20"/>
              </w:rPr>
              <w:t>/202</w:t>
            </w:r>
            <w:r w:rsidR="003929A3">
              <w:rPr>
                <w:rFonts w:asciiTheme="majorHAnsi" w:hAnsiTheme="majorHAnsi"/>
                <w:b/>
                <w:bCs/>
                <w:sz w:val="20"/>
                <w:szCs w:val="20"/>
              </w:rPr>
              <w:t>6</w:t>
            </w:r>
            <w:r w:rsidRPr="00686A7A">
              <w:rPr>
                <w:rFonts w:asciiTheme="majorHAnsi" w:hAnsiTheme="majorHAnsi"/>
                <w:b/>
                <w:bCs/>
                <w:sz w:val="20"/>
                <w:szCs w:val="20"/>
              </w:rPr>
              <w:t>or 202</w:t>
            </w:r>
            <w:r w:rsidR="003929A3">
              <w:rPr>
                <w:rFonts w:asciiTheme="majorHAnsi" w:hAnsiTheme="majorHAnsi"/>
                <w:b/>
                <w:bCs/>
                <w:sz w:val="20"/>
                <w:szCs w:val="20"/>
              </w:rPr>
              <w:t>5</w:t>
            </w:r>
          </w:p>
        </w:tc>
        <w:tc>
          <w:tcPr>
            <w:tcW w:w="287" w:type="dxa"/>
            <w:vAlign w:val="center"/>
            <w:hideMark/>
          </w:tcPr>
          <w:p w14:paraId="39F13581" w14:textId="77777777" w:rsidR="00686A7A" w:rsidRPr="00686A7A" w:rsidRDefault="00686A7A" w:rsidP="00686A7A">
            <w:pPr>
              <w:rPr>
                <w:rFonts w:asciiTheme="majorHAnsi" w:hAnsiTheme="majorHAnsi"/>
                <w:b/>
                <w:bCs/>
                <w:sz w:val="20"/>
                <w:szCs w:val="20"/>
              </w:rPr>
            </w:pPr>
          </w:p>
        </w:tc>
      </w:tr>
      <w:tr w:rsidR="00686A7A" w:rsidRPr="00686A7A" w14:paraId="3DB98691" w14:textId="77777777" w:rsidTr="00686A7A">
        <w:trPr>
          <w:trHeight w:val="243"/>
        </w:trPr>
        <w:tc>
          <w:tcPr>
            <w:tcW w:w="740" w:type="dxa"/>
            <w:vMerge w:val="restart"/>
            <w:tcBorders>
              <w:top w:val="nil"/>
              <w:left w:val="single" w:sz="8" w:space="0" w:color="808080"/>
              <w:bottom w:val="single" w:sz="4" w:space="0" w:color="808080"/>
              <w:right w:val="single" w:sz="4" w:space="0" w:color="808080"/>
            </w:tcBorders>
            <w:noWrap/>
            <w:vAlign w:val="center"/>
            <w:hideMark/>
          </w:tcPr>
          <w:p w14:paraId="5A3B9D8B"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3.1</w:t>
            </w:r>
          </w:p>
        </w:tc>
        <w:tc>
          <w:tcPr>
            <w:tcW w:w="7065" w:type="dxa"/>
            <w:tcBorders>
              <w:top w:val="nil"/>
              <w:left w:val="nil"/>
              <w:bottom w:val="single" w:sz="4" w:space="0" w:color="808080"/>
              <w:right w:val="single" w:sz="4" w:space="0" w:color="808080"/>
            </w:tcBorders>
            <w:noWrap/>
            <w:vAlign w:val="bottom"/>
            <w:hideMark/>
          </w:tcPr>
          <w:p w14:paraId="3C17CCE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Gross profit/margin in LKR/USD (Absolute terms) or</w:t>
            </w:r>
          </w:p>
        </w:tc>
        <w:tc>
          <w:tcPr>
            <w:tcW w:w="1710" w:type="dxa"/>
            <w:tcBorders>
              <w:top w:val="nil"/>
              <w:left w:val="nil"/>
              <w:bottom w:val="single" w:sz="4" w:space="0" w:color="808080"/>
              <w:right w:val="single" w:sz="4" w:space="0" w:color="808080"/>
            </w:tcBorders>
            <w:noWrap/>
            <w:vAlign w:val="bottom"/>
            <w:hideMark/>
          </w:tcPr>
          <w:p w14:paraId="781D0AA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0D2F1DE9"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639B3AC0"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5529C00D" w14:textId="77777777" w:rsidR="00686A7A" w:rsidRPr="00686A7A" w:rsidRDefault="00686A7A" w:rsidP="00686A7A">
            <w:pPr>
              <w:rPr>
                <w:rFonts w:asciiTheme="majorHAnsi" w:hAnsiTheme="majorHAnsi"/>
                <w:b/>
                <w:bCs/>
                <w:sz w:val="20"/>
                <w:szCs w:val="20"/>
              </w:rPr>
            </w:pPr>
          </w:p>
        </w:tc>
      </w:tr>
      <w:tr w:rsidR="00686A7A" w:rsidRPr="00686A7A" w14:paraId="4E16F7AC" w14:textId="77777777" w:rsidTr="00686A7A">
        <w:trPr>
          <w:trHeight w:val="243"/>
        </w:trPr>
        <w:tc>
          <w:tcPr>
            <w:tcW w:w="740" w:type="dxa"/>
            <w:vMerge/>
            <w:tcBorders>
              <w:top w:val="nil"/>
              <w:left w:val="single" w:sz="8" w:space="0" w:color="808080"/>
              <w:bottom w:val="single" w:sz="4" w:space="0" w:color="808080"/>
              <w:right w:val="single" w:sz="4" w:space="0" w:color="808080"/>
            </w:tcBorders>
            <w:vAlign w:val="center"/>
            <w:hideMark/>
          </w:tcPr>
          <w:p w14:paraId="116C4C55"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single" w:sz="4" w:space="0" w:color="808080"/>
              <w:right w:val="single" w:sz="4" w:space="0" w:color="808080"/>
            </w:tcBorders>
            <w:noWrap/>
            <w:vAlign w:val="bottom"/>
            <w:hideMark/>
          </w:tcPr>
          <w:p w14:paraId="02B922B0" w14:textId="583892FD"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xml:space="preserve">GP as an Index </w:t>
            </w:r>
            <w:r w:rsidR="003929A3" w:rsidRPr="00686A7A">
              <w:rPr>
                <w:rFonts w:asciiTheme="majorHAnsi" w:hAnsiTheme="majorHAnsi"/>
                <w:b/>
                <w:bCs/>
                <w:sz w:val="20"/>
                <w:szCs w:val="20"/>
              </w:rPr>
              <w:t>202</w:t>
            </w:r>
            <w:r w:rsidR="003929A3">
              <w:rPr>
                <w:rFonts w:asciiTheme="majorHAnsi" w:hAnsiTheme="majorHAnsi"/>
                <w:b/>
                <w:bCs/>
                <w:sz w:val="20"/>
                <w:szCs w:val="20"/>
              </w:rPr>
              <w:t>2</w:t>
            </w:r>
            <w:r w:rsidR="003929A3" w:rsidRPr="00686A7A">
              <w:rPr>
                <w:rFonts w:asciiTheme="majorHAnsi" w:hAnsiTheme="majorHAnsi"/>
                <w:b/>
                <w:bCs/>
                <w:sz w:val="20"/>
                <w:szCs w:val="20"/>
              </w:rPr>
              <w:t>/202</w:t>
            </w:r>
            <w:r w:rsidR="003929A3">
              <w:rPr>
                <w:rFonts w:asciiTheme="majorHAnsi" w:hAnsiTheme="majorHAnsi"/>
                <w:b/>
                <w:bCs/>
                <w:sz w:val="20"/>
                <w:szCs w:val="20"/>
              </w:rPr>
              <w:t>3</w:t>
            </w:r>
            <w:r w:rsidR="003929A3" w:rsidRPr="00686A7A">
              <w:rPr>
                <w:rFonts w:asciiTheme="majorHAnsi" w:hAnsiTheme="majorHAnsi"/>
                <w:b/>
                <w:bCs/>
                <w:sz w:val="20"/>
                <w:szCs w:val="20"/>
              </w:rPr>
              <w:t xml:space="preserve"> or 202</w:t>
            </w:r>
            <w:r w:rsidR="003929A3">
              <w:rPr>
                <w:rFonts w:asciiTheme="majorHAnsi" w:hAnsiTheme="majorHAnsi"/>
                <w:b/>
                <w:bCs/>
                <w:sz w:val="20"/>
                <w:szCs w:val="20"/>
              </w:rPr>
              <w:t>2</w:t>
            </w:r>
            <w:r w:rsidRPr="00686A7A">
              <w:rPr>
                <w:rFonts w:asciiTheme="majorHAnsi" w:hAnsiTheme="majorHAnsi"/>
                <w:b/>
                <w:bCs/>
                <w:sz w:val="20"/>
                <w:szCs w:val="20"/>
              </w:rPr>
              <w:t xml:space="preserve"> = 100</w:t>
            </w:r>
          </w:p>
        </w:tc>
        <w:tc>
          <w:tcPr>
            <w:tcW w:w="1710" w:type="dxa"/>
            <w:tcBorders>
              <w:top w:val="nil"/>
              <w:left w:val="nil"/>
              <w:bottom w:val="single" w:sz="4" w:space="0" w:color="808080"/>
              <w:right w:val="single" w:sz="4" w:space="0" w:color="808080"/>
            </w:tcBorders>
            <w:noWrap/>
            <w:vAlign w:val="bottom"/>
            <w:hideMark/>
          </w:tcPr>
          <w:p w14:paraId="13746A32"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741AB2BD"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3F4804CE"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48ED2E53" w14:textId="77777777" w:rsidR="00686A7A" w:rsidRPr="00686A7A" w:rsidRDefault="00686A7A" w:rsidP="00686A7A">
            <w:pPr>
              <w:rPr>
                <w:rFonts w:asciiTheme="majorHAnsi" w:hAnsiTheme="majorHAnsi"/>
                <w:b/>
                <w:bCs/>
                <w:sz w:val="20"/>
                <w:szCs w:val="20"/>
              </w:rPr>
            </w:pPr>
          </w:p>
        </w:tc>
      </w:tr>
      <w:tr w:rsidR="00686A7A" w:rsidRPr="00686A7A" w14:paraId="7C0694C6" w14:textId="77777777" w:rsidTr="00686A7A">
        <w:trPr>
          <w:trHeight w:val="243"/>
        </w:trPr>
        <w:tc>
          <w:tcPr>
            <w:tcW w:w="740" w:type="dxa"/>
            <w:vMerge w:val="restart"/>
            <w:tcBorders>
              <w:top w:val="nil"/>
              <w:left w:val="single" w:sz="8" w:space="0" w:color="808080"/>
              <w:bottom w:val="single" w:sz="4" w:space="0" w:color="808080"/>
              <w:right w:val="single" w:sz="4" w:space="0" w:color="808080"/>
            </w:tcBorders>
            <w:noWrap/>
            <w:vAlign w:val="center"/>
            <w:hideMark/>
          </w:tcPr>
          <w:p w14:paraId="6228734C"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3.2</w:t>
            </w:r>
          </w:p>
        </w:tc>
        <w:tc>
          <w:tcPr>
            <w:tcW w:w="7065" w:type="dxa"/>
            <w:tcBorders>
              <w:top w:val="nil"/>
              <w:left w:val="nil"/>
              <w:bottom w:val="single" w:sz="4" w:space="0" w:color="808080"/>
              <w:right w:val="single" w:sz="4" w:space="0" w:color="808080"/>
            </w:tcBorders>
            <w:noWrap/>
            <w:vAlign w:val="bottom"/>
            <w:hideMark/>
          </w:tcPr>
          <w:p w14:paraId="44DC2771"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Gross profit/margin % or</w:t>
            </w:r>
          </w:p>
        </w:tc>
        <w:tc>
          <w:tcPr>
            <w:tcW w:w="1710" w:type="dxa"/>
            <w:tcBorders>
              <w:top w:val="nil"/>
              <w:left w:val="nil"/>
              <w:bottom w:val="single" w:sz="4" w:space="0" w:color="808080"/>
              <w:right w:val="single" w:sz="4" w:space="0" w:color="808080"/>
            </w:tcBorders>
            <w:noWrap/>
            <w:vAlign w:val="bottom"/>
            <w:hideMark/>
          </w:tcPr>
          <w:p w14:paraId="4CE1E50E"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111D1D1C"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24F2788A"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050716E9" w14:textId="77777777" w:rsidR="00686A7A" w:rsidRPr="00686A7A" w:rsidRDefault="00686A7A" w:rsidP="00686A7A">
            <w:pPr>
              <w:rPr>
                <w:rFonts w:asciiTheme="majorHAnsi" w:hAnsiTheme="majorHAnsi"/>
                <w:b/>
                <w:bCs/>
                <w:sz w:val="20"/>
                <w:szCs w:val="20"/>
              </w:rPr>
            </w:pPr>
          </w:p>
        </w:tc>
      </w:tr>
      <w:tr w:rsidR="00686A7A" w:rsidRPr="00686A7A" w14:paraId="61C6BAA1" w14:textId="77777777" w:rsidTr="00686A7A">
        <w:trPr>
          <w:trHeight w:val="243"/>
        </w:trPr>
        <w:tc>
          <w:tcPr>
            <w:tcW w:w="740" w:type="dxa"/>
            <w:vMerge/>
            <w:tcBorders>
              <w:top w:val="nil"/>
              <w:left w:val="single" w:sz="8" w:space="0" w:color="808080"/>
              <w:bottom w:val="single" w:sz="4" w:space="0" w:color="808080"/>
              <w:right w:val="single" w:sz="4" w:space="0" w:color="808080"/>
            </w:tcBorders>
            <w:vAlign w:val="center"/>
            <w:hideMark/>
          </w:tcPr>
          <w:p w14:paraId="23866F9C" w14:textId="77777777" w:rsidR="00686A7A" w:rsidRPr="00686A7A" w:rsidRDefault="00686A7A" w:rsidP="00686A7A">
            <w:pPr>
              <w:rPr>
                <w:rFonts w:asciiTheme="majorHAnsi" w:hAnsiTheme="majorHAnsi"/>
                <w:b/>
                <w:bCs/>
                <w:sz w:val="20"/>
                <w:szCs w:val="20"/>
              </w:rPr>
            </w:pPr>
          </w:p>
        </w:tc>
        <w:tc>
          <w:tcPr>
            <w:tcW w:w="7065" w:type="dxa"/>
            <w:tcBorders>
              <w:top w:val="nil"/>
              <w:left w:val="nil"/>
              <w:bottom w:val="single" w:sz="4" w:space="0" w:color="808080"/>
              <w:right w:val="single" w:sz="4" w:space="0" w:color="808080"/>
            </w:tcBorders>
            <w:noWrap/>
            <w:vAlign w:val="bottom"/>
            <w:hideMark/>
          </w:tcPr>
          <w:p w14:paraId="77747AED" w14:textId="45F01512"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xml:space="preserve">GP as an Index ie :  </w:t>
            </w:r>
            <w:r w:rsidR="003929A3" w:rsidRPr="00686A7A">
              <w:rPr>
                <w:rFonts w:asciiTheme="majorHAnsi" w:hAnsiTheme="majorHAnsi"/>
                <w:b/>
                <w:bCs/>
                <w:sz w:val="20"/>
                <w:szCs w:val="20"/>
              </w:rPr>
              <w:t>202</w:t>
            </w:r>
            <w:r w:rsidR="003929A3">
              <w:rPr>
                <w:rFonts w:asciiTheme="majorHAnsi" w:hAnsiTheme="majorHAnsi"/>
                <w:b/>
                <w:bCs/>
                <w:sz w:val="20"/>
                <w:szCs w:val="20"/>
              </w:rPr>
              <w:t>2</w:t>
            </w:r>
            <w:r w:rsidR="003929A3" w:rsidRPr="00686A7A">
              <w:rPr>
                <w:rFonts w:asciiTheme="majorHAnsi" w:hAnsiTheme="majorHAnsi"/>
                <w:b/>
                <w:bCs/>
                <w:sz w:val="20"/>
                <w:szCs w:val="20"/>
              </w:rPr>
              <w:t>/202</w:t>
            </w:r>
            <w:r w:rsidR="003929A3">
              <w:rPr>
                <w:rFonts w:asciiTheme="majorHAnsi" w:hAnsiTheme="majorHAnsi"/>
                <w:b/>
                <w:bCs/>
                <w:sz w:val="20"/>
                <w:szCs w:val="20"/>
              </w:rPr>
              <w:t>3</w:t>
            </w:r>
            <w:r w:rsidR="003929A3" w:rsidRPr="00686A7A">
              <w:rPr>
                <w:rFonts w:asciiTheme="majorHAnsi" w:hAnsiTheme="majorHAnsi"/>
                <w:b/>
                <w:bCs/>
                <w:sz w:val="20"/>
                <w:szCs w:val="20"/>
              </w:rPr>
              <w:t xml:space="preserve"> or 202</w:t>
            </w:r>
            <w:r w:rsidR="003929A3">
              <w:rPr>
                <w:rFonts w:asciiTheme="majorHAnsi" w:hAnsiTheme="majorHAnsi"/>
                <w:b/>
                <w:bCs/>
                <w:sz w:val="20"/>
                <w:szCs w:val="20"/>
              </w:rPr>
              <w:t xml:space="preserve">2 </w:t>
            </w:r>
            <w:r w:rsidRPr="00686A7A">
              <w:rPr>
                <w:rFonts w:asciiTheme="majorHAnsi" w:hAnsiTheme="majorHAnsi"/>
                <w:b/>
                <w:bCs/>
                <w:sz w:val="20"/>
                <w:szCs w:val="20"/>
              </w:rPr>
              <w:t>= 100</w:t>
            </w:r>
          </w:p>
        </w:tc>
        <w:tc>
          <w:tcPr>
            <w:tcW w:w="1710" w:type="dxa"/>
            <w:tcBorders>
              <w:top w:val="nil"/>
              <w:left w:val="nil"/>
              <w:bottom w:val="single" w:sz="4" w:space="0" w:color="808080"/>
              <w:right w:val="single" w:sz="4" w:space="0" w:color="808080"/>
            </w:tcBorders>
            <w:noWrap/>
            <w:vAlign w:val="bottom"/>
            <w:hideMark/>
          </w:tcPr>
          <w:p w14:paraId="4A9CCC56"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4" w:space="0" w:color="808080"/>
            </w:tcBorders>
            <w:noWrap/>
            <w:vAlign w:val="bottom"/>
            <w:hideMark/>
          </w:tcPr>
          <w:p w14:paraId="7C57CAFE"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1710" w:type="dxa"/>
            <w:tcBorders>
              <w:top w:val="nil"/>
              <w:left w:val="nil"/>
              <w:bottom w:val="single" w:sz="4" w:space="0" w:color="808080"/>
              <w:right w:val="single" w:sz="8" w:space="0" w:color="808080"/>
            </w:tcBorders>
            <w:noWrap/>
            <w:vAlign w:val="bottom"/>
            <w:hideMark/>
          </w:tcPr>
          <w:p w14:paraId="4F13649D"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 </w:t>
            </w:r>
          </w:p>
        </w:tc>
        <w:tc>
          <w:tcPr>
            <w:tcW w:w="287" w:type="dxa"/>
            <w:vAlign w:val="center"/>
            <w:hideMark/>
          </w:tcPr>
          <w:p w14:paraId="3607BC11" w14:textId="77777777" w:rsidR="00686A7A" w:rsidRPr="00686A7A" w:rsidRDefault="00686A7A" w:rsidP="00686A7A">
            <w:pPr>
              <w:rPr>
                <w:rFonts w:asciiTheme="majorHAnsi" w:hAnsiTheme="majorHAnsi"/>
                <w:b/>
                <w:bCs/>
                <w:sz w:val="20"/>
                <w:szCs w:val="20"/>
              </w:rPr>
            </w:pPr>
          </w:p>
        </w:tc>
      </w:tr>
      <w:tr w:rsidR="00686A7A" w:rsidRPr="00686A7A" w14:paraId="5EB5DCFF" w14:textId="77777777" w:rsidTr="00686A7A">
        <w:trPr>
          <w:trHeight w:val="243"/>
        </w:trPr>
        <w:tc>
          <w:tcPr>
            <w:tcW w:w="1293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1FF2A641" w14:textId="77777777" w:rsidR="00686A7A" w:rsidRPr="00686A7A" w:rsidRDefault="00686A7A" w:rsidP="00686A7A">
            <w:pPr>
              <w:rPr>
                <w:rFonts w:asciiTheme="majorHAnsi" w:hAnsiTheme="majorHAnsi"/>
                <w:b/>
                <w:bCs/>
                <w:sz w:val="20"/>
                <w:szCs w:val="20"/>
              </w:rPr>
            </w:pPr>
            <w:r w:rsidRPr="00686A7A">
              <w:rPr>
                <w:rFonts w:asciiTheme="majorHAnsi" w:hAnsiTheme="majorHAnsi"/>
                <w:b/>
                <w:bCs/>
                <w:sz w:val="20"/>
                <w:szCs w:val="20"/>
              </w:rPr>
              <w:t>Export Brands need to indicate value in USD</w:t>
            </w:r>
          </w:p>
        </w:tc>
        <w:tc>
          <w:tcPr>
            <w:tcW w:w="287" w:type="dxa"/>
            <w:vAlign w:val="center"/>
            <w:hideMark/>
          </w:tcPr>
          <w:p w14:paraId="3AE0D771" w14:textId="77777777" w:rsidR="00686A7A" w:rsidRPr="00686A7A" w:rsidRDefault="00686A7A" w:rsidP="00686A7A">
            <w:pPr>
              <w:rPr>
                <w:rFonts w:asciiTheme="majorHAnsi" w:hAnsiTheme="majorHAnsi"/>
                <w:b/>
                <w:bCs/>
                <w:sz w:val="20"/>
                <w:szCs w:val="20"/>
              </w:rPr>
            </w:pPr>
          </w:p>
        </w:tc>
      </w:tr>
      <w:tr w:rsidR="00686A7A" w:rsidRPr="00686A7A" w14:paraId="1F43FC67" w14:textId="77777777" w:rsidTr="00686A7A">
        <w:trPr>
          <w:trHeight w:val="259"/>
        </w:trPr>
        <w:tc>
          <w:tcPr>
            <w:tcW w:w="12936" w:type="dxa"/>
            <w:gridSpan w:val="5"/>
            <w:vMerge/>
            <w:tcBorders>
              <w:top w:val="single" w:sz="4" w:space="0" w:color="808080"/>
              <w:left w:val="single" w:sz="8" w:space="0" w:color="808080"/>
              <w:bottom w:val="single" w:sz="8" w:space="0" w:color="808080"/>
              <w:right w:val="single" w:sz="8" w:space="0" w:color="808080"/>
            </w:tcBorders>
            <w:vAlign w:val="center"/>
            <w:hideMark/>
          </w:tcPr>
          <w:p w14:paraId="01EBFF67" w14:textId="77777777" w:rsidR="00686A7A" w:rsidRPr="00686A7A" w:rsidRDefault="00686A7A" w:rsidP="00686A7A">
            <w:pPr>
              <w:rPr>
                <w:rFonts w:asciiTheme="majorHAnsi" w:hAnsiTheme="majorHAnsi"/>
                <w:b/>
                <w:bCs/>
                <w:sz w:val="20"/>
                <w:szCs w:val="20"/>
              </w:rPr>
            </w:pPr>
          </w:p>
        </w:tc>
        <w:tc>
          <w:tcPr>
            <w:tcW w:w="287" w:type="dxa"/>
            <w:tcBorders>
              <w:top w:val="nil"/>
              <w:left w:val="nil"/>
              <w:bottom w:val="nil"/>
              <w:right w:val="nil"/>
            </w:tcBorders>
            <w:noWrap/>
            <w:vAlign w:val="bottom"/>
            <w:hideMark/>
          </w:tcPr>
          <w:p w14:paraId="55B1C0F3" w14:textId="77777777" w:rsidR="00686A7A" w:rsidRPr="00686A7A" w:rsidRDefault="00686A7A" w:rsidP="00686A7A">
            <w:pPr>
              <w:rPr>
                <w:rFonts w:asciiTheme="majorHAnsi" w:hAnsiTheme="majorHAnsi"/>
                <w:b/>
                <w:bCs/>
                <w:sz w:val="20"/>
                <w:szCs w:val="20"/>
              </w:rPr>
            </w:pPr>
          </w:p>
        </w:tc>
      </w:tr>
    </w:tbl>
    <w:p w14:paraId="0E36C8E6" w14:textId="77777777" w:rsidR="00686A7A" w:rsidRPr="00686A7A" w:rsidRDefault="00686A7A" w:rsidP="00686A7A">
      <w:pPr>
        <w:rPr>
          <w:sz w:val="17"/>
        </w:rPr>
        <w:sectPr w:rsidR="00686A7A" w:rsidRPr="00686A7A" w:rsidSect="004C241F">
          <w:pgSz w:w="16840" w:h="11910" w:orient="landscape"/>
          <w:pgMar w:top="1100" w:right="1540" w:bottom="1020" w:left="450" w:header="0" w:footer="784" w:gutter="0"/>
          <w:cols w:space="720"/>
        </w:sectPr>
      </w:pPr>
    </w:p>
    <w:p w14:paraId="66C5CBFC" w14:textId="1755C0A8" w:rsidR="009E62C8" w:rsidRDefault="00686A7A" w:rsidP="00686A7A">
      <w:pPr>
        <w:rPr>
          <w:sz w:val="17"/>
        </w:rPr>
        <w:sectPr w:rsidR="009E62C8" w:rsidSect="00FE10C1">
          <w:pgSz w:w="16840" w:h="11910" w:orient="landscape"/>
          <w:pgMar w:top="1100" w:right="550" w:bottom="1040" w:left="450" w:header="0" w:footer="784" w:gutter="0"/>
          <w:cols w:space="720"/>
        </w:sectPr>
      </w:pPr>
      <w:r w:rsidRPr="00686A7A">
        <w:rPr>
          <w:sz w:val="17"/>
        </w:rPr>
        <w:lastRenderedPageBreak/>
        <w:tab/>
      </w:r>
      <w:bookmarkStart w:id="0" w:name="_MON_1782205274"/>
      <w:bookmarkEnd w:id="0"/>
      <w:r w:rsidR="003929A3" w:rsidRPr="00686A7A">
        <w:rPr>
          <w:sz w:val="17"/>
        </w:rPr>
        <w:object w:dxaOrig="9483" w:dyaOrig="14169" w14:anchorId="4FD712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8.85pt;height:465.7pt" o:ole="">
            <v:imagedata r:id="rId10" o:title=""/>
          </v:shape>
          <o:OLEObject Type="Embed" ProgID="Excel.Sheet.12" ShapeID="_x0000_i1025" DrawAspect="Content" ObjectID="_1850027784" r:id="rId11"/>
        </w:object>
      </w:r>
    </w:p>
    <w:p w14:paraId="4D2F77BC" w14:textId="77777777" w:rsidR="009E62C8" w:rsidRDefault="009E62C8">
      <w:pPr>
        <w:spacing w:before="4"/>
        <w:rPr>
          <w:sz w:val="17"/>
        </w:rPr>
      </w:pPr>
    </w:p>
    <w:tbl>
      <w:tblPr>
        <w:tblpPr w:leftFromText="180" w:rightFromText="180" w:vertAnchor="text" w:horzAnchor="margin" w:tblpXSpec="center" w:tblpY="-147"/>
        <w:tblW w:w="45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03"/>
      </w:tblGrid>
      <w:tr w:rsidR="003D64C2" w:rsidRPr="003D64C2" w14:paraId="55AEBB8B" w14:textId="77777777" w:rsidTr="003D64C2">
        <w:trPr>
          <w:trHeight w:val="614"/>
        </w:trPr>
        <w:tc>
          <w:tcPr>
            <w:tcW w:w="5000" w:type="pct"/>
          </w:tcPr>
          <w:p w14:paraId="3111446F" w14:textId="77777777" w:rsidR="003D64C2" w:rsidRPr="003D64C2" w:rsidRDefault="003D64C2" w:rsidP="00C54BDF">
            <w:pPr>
              <w:jc w:val="both"/>
              <w:rPr>
                <w:rFonts w:ascii="Roboto" w:hAnsi="Roboto"/>
                <w:b/>
              </w:rPr>
            </w:pPr>
            <w:r w:rsidRPr="003D64C2">
              <w:rPr>
                <w:rFonts w:ascii="Roboto" w:hAnsi="Roboto"/>
                <w:b/>
              </w:rPr>
              <w:t>Applicant’s Declaration</w:t>
            </w:r>
          </w:p>
          <w:p w14:paraId="7E7B27B1" w14:textId="77777777" w:rsidR="003D64C2" w:rsidRPr="003D64C2" w:rsidRDefault="003D64C2" w:rsidP="00C54BDF">
            <w:pPr>
              <w:jc w:val="both"/>
              <w:rPr>
                <w:rFonts w:ascii="Roboto" w:hAnsi="Roboto"/>
              </w:rPr>
            </w:pPr>
            <w:r w:rsidRPr="003D64C2">
              <w:rPr>
                <w:rFonts w:ascii="Roboto" w:hAnsi="Roboto"/>
                <w:b/>
              </w:rPr>
              <w:t>I, the undersigned ……………………………………………………………………………………………………… (Full name of applicant) do hereby declare and affirm that all information herein provided by me is true and correct.</w:t>
            </w:r>
            <w:r w:rsidRPr="003D64C2">
              <w:rPr>
                <w:rFonts w:ascii="Roboto" w:hAnsi="Roboto"/>
              </w:rPr>
              <w:t xml:space="preserve"> </w:t>
            </w:r>
          </w:p>
        </w:tc>
      </w:tr>
      <w:tr w:rsidR="003D64C2" w:rsidRPr="003D64C2" w14:paraId="5561A39E" w14:textId="77777777" w:rsidTr="003D64C2">
        <w:trPr>
          <w:trHeight w:val="733"/>
        </w:trPr>
        <w:tc>
          <w:tcPr>
            <w:tcW w:w="5000" w:type="pct"/>
          </w:tcPr>
          <w:p w14:paraId="2B5DA248" w14:textId="77777777" w:rsidR="003D64C2" w:rsidRPr="003D64C2" w:rsidRDefault="003D64C2" w:rsidP="00C54BDF">
            <w:pPr>
              <w:jc w:val="both"/>
              <w:rPr>
                <w:rFonts w:ascii="Roboto" w:hAnsi="Roboto"/>
              </w:rPr>
            </w:pPr>
            <w:r w:rsidRPr="003D64C2">
              <w:rPr>
                <w:rFonts w:ascii="Roboto" w:hAnsi="Roboto"/>
              </w:rPr>
              <w:t>Name of Applicant:</w:t>
            </w:r>
          </w:p>
          <w:p w14:paraId="42277561" w14:textId="77777777" w:rsidR="003D64C2" w:rsidRPr="003D64C2" w:rsidRDefault="003D64C2" w:rsidP="00C54BDF">
            <w:pPr>
              <w:jc w:val="both"/>
              <w:rPr>
                <w:rFonts w:ascii="Roboto" w:hAnsi="Roboto"/>
              </w:rPr>
            </w:pPr>
            <w:r w:rsidRPr="003D64C2">
              <w:rPr>
                <w:rFonts w:ascii="Roboto" w:hAnsi="Roboto"/>
              </w:rPr>
              <w:t>Designation of Applicant:</w:t>
            </w:r>
          </w:p>
          <w:p w14:paraId="7ECEE02D" w14:textId="77777777" w:rsidR="003D64C2" w:rsidRPr="003D64C2" w:rsidRDefault="003D64C2" w:rsidP="00C54BDF">
            <w:pPr>
              <w:tabs>
                <w:tab w:val="left" w:pos="8490"/>
              </w:tabs>
              <w:jc w:val="both"/>
              <w:rPr>
                <w:rFonts w:ascii="Roboto" w:hAnsi="Roboto"/>
              </w:rPr>
            </w:pPr>
            <w:r w:rsidRPr="003D64C2">
              <w:rPr>
                <w:rFonts w:ascii="Roboto" w:hAnsi="Roboto"/>
              </w:rPr>
              <w:t>Contact Number:</w:t>
            </w:r>
            <w:r w:rsidRPr="003D64C2">
              <w:rPr>
                <w:rFonts w:ascii="Roboto" w:hAnsi="Roboto"/>
              </w:rPr>
              <w:tab/>
              <w:t>E-mail:</w:t>
            </w:r>
          </w:p>
          <w:p w14:paraId="617B2BA9" w14:textId="77777777" w:rsidR="003D64C2" w:rsidRPr="003D64C2" w:rsidRDefault="003D64C2" w:rsidP="00C54BDF">
            <w:pPr>
              <w:jc w:val="both"/>
              <w:rPr>
                <w:rFonts w:ascii="Roboto" w:hAnsi="Roboto"/>
              </w:rPr>
            </w:pPr>
            <w:r w:rsidRPr="003D64C2">
              <w:rPr>
                <w:rFonts w:ascii="Roboto" w:hAnsi="Roboto"/>
              </w:rPr>
              <w:t>Signature of applicant:                                                                                                           Date:</w:t>
            </w:r>
          </w:p>
          <w:p w14:paraId="4D46E269" w14:textId="77777777" w:rsidR="003D64C2" w:rsidRPr="003D64C2" w:rsidRDefault="003D64C2" w:rsidP="00C54BDF">
            <w:pPr>
              <w:jc w:val="both"/>
              <w:rPr>
                <w:rFonts w:ascii="Roboto" w:hAnsi="Roboto"/>
              </w:rPr>
            </w:pPr>
            <w:r w:rsidRPr="003D64C2">
              <w:rPr>
                <w:rFonts w:ascii="Roboto" w:hAnsi="Roboto"/>
              </w:rPr>
              <w:t>Company name &amp; address</w:t>
            </w:r>
          </w:p>
          <w:p w14:paraId="3368C530" w14:textId="77777777" w:rsidR="003D64C2" w:rsidRPr="003D64C2" w:rsidRDefault="003D64C2" w:rsidP="00C54BDF">
            <w:pPr>
              <w:jc w:val="both"/>
              <w:rPr>
                <w:rFonts w:ascii="Roboto" w:hAnsi="Roboto"/>
              </w:rPr>
            </w:pPr>
            <w:r w:rsidRPr="003D64C2">
              <w:rPr>
                <w:rFonts w:ascii="Roboto" w:hAnsi="Roboto"/>
              </w:rPr>
              <w:t>V.A.T Reg. No:</w:t>
            </w:r>
          </w:p>
        </w:tc>
      </w:tr>
      <w:tr w:rsidR="003D64C2" w:rsidRPr="003D64C2" w14:paraId="0DE56392" w14:textId="77777777" w:rsidTr="003D64C2">
        <w:trPr>
          <w:trHeight w:val="975"/>
        </w:trPr>
        <w:tc>
          <w:tcPr>
            <w:tcW w:w="5000" w:type="pct"/>
          </w:tcPr>
          <w:p w14:paraId="1DCED4CB" w14:textId="77777777" w:rsidR="003D64C2" w:rsidRPr="003D64C2" w:rsidRDefault="003D64C2" w:rsidP="00C54BDF">
            <w:pPr>
              <w:jc w:val="both"/>
              <w:rPr>
                <w:rFonts w:ascii="Roboto" w:hAnsi="Roboto"/>
              </w:rPr>
            </w:pPr>
            <w:r w:rsidRPr="003D64C2">
              <w:rPr>
                <w:rFonts w:ascii="Roboto" w:hAnsi="Roboto"/>
              </w:rPr>
              <w:t>Name of CEO of Company:</w:t>
            </w:r>
          </w:p>
          <w:p w14:paraId="22C634E8" w14:textId="77777777" w:rsidR="003D64C2" w:rsidRPr="003D64C2" w:rsidRDefault="003D64C2" w:rsidP="00C54BDF">
            <w:pPr>
              <w:jc w:val="both"/>
              <w:rPr>
                <w:rFonts w:ascii="Roboto" w:hAnsi="Roboto"/>
              </w:rPr>
            </w:pPr>
            <w:r w:rsidRPr="003D64C2">
              <w:rPr>
                <w:rFonts w:ascii="Roboto" w:hAnsi="Roboto"/>
              </w:rPr>
              <w:t>Signature of CEO:                                                                                                                Date:</w:t>
            </w:r>
          </w:p>
          <w:p w14:paraId="28E874DC" w14:textId="77777777" w:rsidR="003D64C2" w:rsidRPr="003D64C2" w:rsidRDefault="003D64C2" w:rsidP="00C54BDF">
            <w:pPr>
              <w:jc w:val="both"/>
              <w:rPr>
                <w:rFonts w:ascii="Roboto" w:hAnsi="Roboto"/>
              </w:rPr>
            </w:pPr>
            <w:r w:rsidRPr="003D64C2">
              <w:rPr>
                <w:rFonts w:ascii="Roboto" w:hAnsi="Roboto"/>
              </w:rPr>
              <w:t>Contact Details:                                                                                                                    Rubber Stamp:</w:t>
            </w:r>
          </w:p>
          <w:p w14:paraId="78D7E7D2" w14:textId="77777777" w:rsidR="003D64C2" w:rsidRPr="003D64C2" w:rsidRDefault="003D64C2" w:rsidP="00C54BDF">
            <w:pPr>
              <w:jc w:val="both"/>
              <w:rPr>
                <w:rFonts w:ascii="Roboto" w:hAnsi="Roboto"/>
              </w:rPr>
            </w:pPr>
            <w:r w:rsidRPr="003D64C2">
              <w:rPr>
                <w:rFonts w:ascii="Roboto" w:hAnsi="Roboto"/>
              </w:rPr>
              <w:t>Telephone:                                                            Fax:                                                         E-mail:</w:t>
            </w:r>
          </w:p>
        </w:tc>
      </w:tr>
      <w:tr w:rsidR="003D64C2" w:rsidRPr="003D64C2" w14:paraId="38AC1AB2" w14:textId="77777777" w:rsidTr="003D64C2">
        <w:trPr>
          <w:trHeight w:val="142"/>
        </w:trPr>
        <w:tc>
          <w:tcPr>
            <w:tcW w:w="5000" w:type="pct"/>
          </w:tcPr>
          <w:p w14:paraId="34298A51" w14:textId="77777777" w:rsidR="003D64C2" w:rsidRPr="003D64C2" w:rsidRDefault="003D64C2" w:rsidP="00C54BDF">
            <w:pPr>
              <w:jc w:val="both"/>
              <w:rPr>
                <w:rFonts w:ascii="Roboto" w:hAnsi="Roboto"/>
                <w:b/>
              </w:rPr>
            </w:pPr>
            <w:r w:rsidRPr="003D64C2">
              <w:rPr>
                <w:rFonts w:ascii="Roboto" w:hAnsi="Roboto"/>
                <w:b/>
              </w:rPr>
              <w:t>Auditor’s Verification</w:t>
            </w:r>
          </w:p>
        </w:tc>
      </w:tr>
      <w:tr w:rsidR="003D64C2" w:rsidRPr="003D64C2" w14:paraId="490311EF" w14:textId="77777777" w:rsidTr="003D64C2">
        <w:trPr>
          <w:trHeight w:val="655"/>
        </w:trPr>
        <w:tc>
          <w:tcPr>
            <w:tcW w:w="5000" w:type="pct"/>
          </w:tcPr>
          <w:p w14:paraId="3D88ED44" w14:textId="77777777" w:rsidR="003D64C2" w:rsidRPr="003D64C2" w:rsidRDefault="003D64C2" w:rsidP="00C54BDF">
            <w:pPr>
              <w:jc w:val="both"/>
              <w:rPr>
                <w:rFonts w:ascii="Roboto" w:hAnsi="Roboto"/>
              </w:rPr>
            </w:pPr>
            <w:r w:rsidRPr="003D64C2">
              <w:rPr>
                <w:rFonts w:ascii="Roboto" w:hAnsi="Roboto"/>
              </w:rPr>
              <w:t>We hereby certify that all information herein furnished in items</w:t>
            </w:r>
            <w:r w:rsidRPr="003D64C2">
              <w:rPr>
                <w:rFonts w:ascii="Roboto" w:hAnsi="Roboto"/>
                <w:b/>
              </w:rPr>
              <w:t xml:space="preserve"> …………………………………….. (</w:t>
            </w:r>
            <w:r w:rsidRPr="003D64C2">
              <w:rPr>
                <w:rFonts w:ascii="Roboto" w:hAnsi="Roboto"/>
              </w:rPr>
              <w:t>Indicate information section</w:t>
            </w:r>
            <w:r w:rsidRPr="003D64C2">
              <w:rPr>
                <w:rFonts w:ascii="Roboto" w:hAnsi="Roboto"/>
                <w:b/>
              </w:rPr>
              <w:t xml:space="preserve"> </w:t>
            </w:r>
            <w:r w:rsidRPr="003D64C2">
              <w:rPr>
                <w:rFonts w:ascii="Roboto" w:hAnsi="Roboto"/>
              </w:rPr>
              <w:t>numbers</w:t>
            </w:r>
            <w:r w:rsidRPr="003D64C2">
              <w:rPr>
                <w:rFonts w:ascii="Roboto" w:hAnsi="Roboto"/>
                <w:b/>
              </w:rPr>
              <w:t>)</w:t>
            </w:r>
            <w:r w:rsidRPr="003D64C2">
              <w:rPr>
                <w:rFonts w:ascii="Roboto" w:hAnsi="Roboto"/>
              </w:rPr>
              <w:t xml:space="preserve"> in the entry form in respect of </w:t>
            </w:r>
            <w:r w:rsidRPr="003D64C2">
              <w:rPr>
                <w:rFonts w:ascii="Roboto" w:hAnsi="Roboto"/>
                <w:b/>
              </w:rPr>
              <w:t>……………………………..</w:t>
            </w:r>
            <w:r w:rsidRPr="003D64C2">
              <w:rPr>
                <w:rFonts w:ascii="Roboto" w:hAnsi="Roboto"/>
              </w:rPr>
              <w:t xml:space="preserve"> Is true and correct to the best our knowledge and belief, as per the records maintained by the enterprise and made available for scrutiny.</w:t>
            </w:r>
          </w:p>
        </w:tc>
      </w:tr>
      <w:tr w:rsidR="003D64C2" w:rsidRPr="003D64C2" w14:paraId="0776564A" w14:textId="77777777" w:rsidTr="003D64C2">
        <w:trPr>
          <w:trHeight w:val="856"/>
        </w:trPr>
        <w:tc>
          <w:tcPr>
            <w:tcW w:w="5000" w:type="pct"/>
          </w:tcPr>
          <w:p w14:paraId="15D3DB90" w14:textId="77777777" w:rsidR="003D64C2" w:rsidRPr="003D64C2" w:rsidRDefault="003D64C2" w:rsidP="00C54BDF">
            <w:pPr>
              <w:jc w:val="both"/>
              <w:rPr>
                <w:rFonts w:ascii="Roboto" w:hAnsi="Roboto"/>
              </w:rPr>
            </w:pPr>
            <w:r w:rsidRPr="003D64C2">
              <w:rPr>
                <w:rFonts w:ascii="Roboto" w:hAnsi="Roboto"/>
              </w:rPr>
              <w:t>Name of Auditor:                                                                                                                  Rubber stamp:</w:t>
            </w:r>
          </w:p>
          <w:p w14:paraId="7B9ADFB4" w14:textId="77777777" w:rsidR="003D64C2" w:rsidRPr="003D64C2" w:rsidRDefault="003D64C2" w:rsidP="00C54BDF">
            <w:pPr>
              <w:jc w:val="both"/>
              <w:rPr>
                <w:rFonts w:ascii="Roboto" w:hAnsi="Roboto"/>
              </w:rPr>
            </w:pPr>
            <w:r w:rsidRPr="003D64C2">
              <w:rPr>
                <w:rFonts w:ascii="Roboto" w:hAnsi="Roboto"/>
              </w:rPr>
              <w:t>Signature:</w:t>
            </w:r>
          </w:p>
          <w:p w14:paraId="7F84E5A9" w14:textId="77777777" w:rsidR="003D64C2" w:rsidRPr="003D64C2" w:rsidRDefault="003D64C2" w:rsidP="00C54BDF">
            <w:pPr>
              <w:jc w:val="both"/>
              <w:rPr>
                <w:rFonts w:ascii="Roboto" w:hAnsi="Roboto"/>
              </w:rPr>
            </w:pPr>
            <w:r w:rsidRPr="003D64C2">
              <w:rPr>
                <w:rFonts w:ascii="Roboto" w:hAnsi="Roboto"/>
              </w:rPr>
              <w:t>Contact details:</w:t>
            </w:r>
          </w:p>
          <w:p w14:paraId="286B8C8A" w14:textId="77777777" w:rsidR="003D64C2" w:rsidRPr="003D64C2" w:rsidRDefault="003D64C2" w:rsidP="00C54BDF">
            <w:pPr>
              <w:jc w:val="both"/>
              <w:rPr>
                <w:rFonts w:ascii="Roboto" w:hAnsi="Roboto"/>
              </w:rPr>
            </w:pPr>
            <w:r w:rsidRPr="003D64C2">
              <w:rPr>
                <w:rFonts w:ascii="Roboto" w:hAnsi="Roboto"/>
              </w:rPr>
              <w:t>Address:</w:t>
            </w:r>
          </w:p>
          <w:p w14:paraId="40FB659F" w14:textId="77777777" w:rsidR="003D64C2" w:rsidRPr="003D64C2" w:rsidRDefault="003D64C2" w:rsidP="00C54BDF">
            <w:pPr>
              <w:jc w:val="both"/>
              <w:rPr>
                <w:rFonts w:ascii="Roboto" w:hAnsi="Roboto"/>
              </w:rPr>
            </w:pPr>
            <w:r w:rsidRPr="003D64C2">
              <w:rPr>
                <w:rFonts w:ascii="Roboto" w:hAnsi="Roboto"/>
              </w:rPr>
              <w:t xml:space="preserve">Telephone:                                                             Fax:                               </w:t>
            </w:r>
          </w:p>
        </w:tc>
      </w:tr>
      <w:tr w:rsidR="003D64C2" w:rsidRPr="003D64C2" w14:paraId="5BFA9BEC" w14:textId="77777777" w:rsidTr="003D64C2">
        <w:trPr>
          <w:trHeight w:val="187"/>
        </w:trPr>
        <w:tc>
          <w:tcPr>
            <w:tcW w:w="5000" w:type="pct"/>
          </w:tcPr>
          <w:p w14:paraId="61D8F9F8" w14:textId="77777777" w:rsidR="003D64C2" w:rsidRPr="003D64C2" w:rsidRDefault="003D64C2" w:rsidP="00C54BDF">
            <w:pPr>
              <w:jc w:val="both"/>
              <w:rPr>
                <w:rFonts w:ascii="Roboto" w:hAnsi="Roboto"/>
                <w:b/>
              </w:rPr>
            </w:pPr>
            <w:r w:rsidRPr="003D64C2">
              <w:rPr>
                <w:rFonts w:ascii="Roboto" w:hAnsi="Roboto"/>
                <w:b/>
              </w:rPr>
              <w:t xml:space="preserve">Independent Research Verification  </w:t>
            </w:r>
          </w:p>
        </w:tc>
      </w:tr>
      <w:tr w:rsidR="003D64C2" w:rsidRPr="003D64C2" w14:paraId="088A1E78" w14:textId="77777777" w:rsidTr="003D64C2">
        <w:trPr>
          <w:trHeight w:val="659"/>
        </w:trPr>
        <w:tc>
          <w:tcPr>
            <w:tcW w:w="5000" w:type="pct"/>
          </w:tcPr>
          <w:p w14:paraId="383C9E1A" w14:textId="77777777" w:rsidR="003D64C2" w:rsidRPr="003D64C2" w:rsidRDefault="003D64C2" w:rsidP="00C54BDF">
            <w:pPr>
              <w:jc w:val="both"/>
              <w:rPr>
                <w:rFonts w:ascii="Roboto" w:hAnsi="Roboto"/>
              </w:rPr>
            </w:pPr>
            <w:r w:rsidRPr="003D64C2">
              <w:rPr>
                <w:rFonts w:ascii="Roboto" w:hAnsi="Roboto"/>
              </w:rPr>
              <w:t>We hereby certify that all information herein furnished in items</w:t>
            </w:r>
            <w:r w:rsidRPr="003D64C2">
              <w:rPr>
                <w:rFonts w:ascii="Roboto" w:hAnsi="Roboto"/>
                <w:b/>
              </w:rPr>
              <w:t xml:space="preserve"> ……………………………</w:t>
            </w:r>
            <w:r w:rsidRPr="003D64C2">
              <w:rPr>
                <w:rFonts w:ascii="Roboto" w:hAnsi="Roboto"/>
              </w:rPr>
              <w:t xml:space="preserve"> (Indicate information section numbers) </w:t>
            </w:r>
            <w:r w:rsidRPr="003D64C2">
              <w:rPr>
                <w:rFonts w:ascii="Roboto" w:hAnsi="Roboto"/>
                <w:b/>
              </w:rPr>
              <w:t xml:space="preserve">………………………. </w:t>
            </w:r>
            <w:r w:rsidRPr="003D64C2">
              <w:rPr>
                <w:rFonts w:ascii="Roboto" w:hAnsi="Roboto"/>
              </w:rPr>
              <w:t>in the entry form</w:t>
            </w:r>
            <w:r w:rsidRPr="003D64C2">
              <w:rPr>
                <w:rFonts w:ascii="Roboto" w:hAnsi="Roboto"/>
                <w:b/>
              </w:rPr>
              <w:t xml:space="preserve"> </w:t>
            </w:r>
            <w:r w:rsidRPr="003D64C2">
              <w:rPr>
                <w:rFonts w:ascii="Roboto" w:hAnsi="Roboto"/>
              </w:rPr>
              <w:t xml:space="preserve">in the respect of </w:t>
            </w:r>
            <w:r w:rsidRPr="003D64C2">
              <w:rPr>
                <w:rFonts w:ascii="Roboto" w:hAnsi="Roboto"/>
                <w:b/>
              </w:rPr>
              <w:t>…………………………..</w:t>
            </w:r>
            <w:r w:rsidRPr="003D64C2">
              <w:rPr>
                <w:rFonts w:ascii="Roboto" w:hAnsi="Roboto"/>
              </w:rPr>
              <w:t xml:space="preserve"> is true and correct as per the research findings of studies conducted by this agency and fulfill the criteria for research findings that can be submitted for this entry.</w:t>
            </w:r>
          </w:p>
        </w:tc>
      </w:tr>
      <w:tr w:rsidR="003D64C2" w:rsidRPr="003D64C2" w14:paraId="690B7B92" w14:textId="77777777" w:rsidTr="003D64C2">
        <w:trPr>
          <w:trHeight w:val="487"/>
        </w:trPr>
        <w:tc>
          <w:tcPr>
            <w:tcW w:w="5000" w:type="pct"/>
          </w:tcPr>
          <w:p w14:paraId="35BF9EF6" w14:textId="77777777" w:rsidR="003D64C2" w:rsidRPr="003D64C2" w:rsidRDefault="003D64C2" w:rsidP="00C54BDF">
            <w:pPr>
              <w:jc w:val="both"/>
              <w:rPr>
                <w:rFonts w:ascii="Roboto" w:hAnsi="Roboto"/>
              </w:rPr>
            </w:pPr>
            <w:r w:rsidRPr="003D64C2">
              <w:rPr>
                <w:rFonts w:ascii="Roboto" w:hAnsi="Roboto"/>
              </w:rPr>
              <w:t>Name of Agency:                                                                                                                   Rubber stamp:</w:t>
            </w:r>
          </w:p>
          <w:p w14:paraId="13421425" w14:textId="77777777" w:rsidR="003D64C2" w:rsidRPr="003D64C2" w:rsidRDefault="003D64C2" w:rsidP="00C54BDF">
            <w:pPr>
              <w:jc w:val="both"/>
              <w:rPr>
                <w:rFonts w:ascii="Roboto" w:hAnsi="Roboto"/>
              </w:rPr>
            </w:pPr>
            <w:r w:rsidRPr="003D64C2">
              <w:rPr>
                <w:rFonts w:ascii="Roboto" w:hAnsi="Roboto"/>
              </w:rPr>
              <w:t>Signature:</w:t>
            </w:r>
          </w:p>
        </w:tc>
      </w:tr>
      <w:tr w:rsidR="003D64C2" w:rsidRPr="003D64C2" w14:paraId="55B72B43" w14:textId="77777777" w:rsidTr="003D64C2">
        <w:trPr>
          <w:trHeight w:val="847"/>
        </w:trPr>
        <w:tc>
          <w:tcPr>
            <w:tcW w:w="5000" w:type="pct"/>
            <w:tcBorders>
              <w:bottom w:val="single" w:sz="4" w:space="0" w:color="auto"/>
            </w:tcBorders>
          </w:tcPr>
          <w:p w14:paraId="78908FB7" w14:textId="77777777" w:rsidR="003D64C2" w:rsidRPr="003D64C2" w:rsidRDefault="003D64C2" w:rsidP="00C54BDF">
            <w:pPr>
              <w:jc w:val="both"/>
              <w:rPr>
                <w:rFonts w:ascii="Roboto" w:hAnsi="Roboto"/>
              </w:rPr>
            </w:pPr>
            <w:r w:rsidRPr="003D64C2">
              <w:rPr>
                <w:rFonts w:ascii="Roboto" w:hAnsi="Roboto"/>
              </w:rPr>
              <w:t>Contact Details:</w:t>
            </w:r>
          </w:p>
          <w:p w14:paraId="5CE64D19" w14:textId="77777777" w:rsidR="003D64C2" w:rsidRPr="003D64C2" w:rsidRDefault="003D64C2" w:rsidP="00C54BDF">
            <w:pPr>
              <w:jc w:val="both"/>
              <w:rPr>
                <w:rFonts w:ascii="Roboto" w:hAnsi="Roboto"/>
              </w:rPr>
            </w:pPr>
            <w:r w:rsidRPr="003D64C2">
              <w:rPr>
                <w:rFonts w:ascii="Roboto" w:hAnsi="Roboto"/>
              </w:rPr>
              <w:t>Address:</w:t>
            </w:r>
          </w:p>
          <w:p w14:paraId="0A28AE66" w14:textId="77777777" w:rsidR="003D64C2" w:rsidRPr="003D64C2" w:rsidRDefault="003D64C2" w:rsidP="00C54BDF">
            <w:pPr>
              <w:tabs>
                <w:tab w:val="left" w:pos="8655"/>
              </w:tabs>
              <w:jc w:val="both"/>
              <w:rPr>
                <w:rFonts w:ascii="Roboto" w:hAnsi="Roboto"/>
              </w:rPr>
            </w:pPr>
            <w:r w:rsidRPr="003D64C2">
              <w:rPr>
                <w:rFonts w:ascii="Roboto" w:hAnsi="Roboto"/>
              </w:rPr>
              <w:t xml:space="preserve">Telephone:                                                            Fax:                                                   </w:t>
            </w:r>
            <w:r w:rsidRPr="003D64C2">
              <w:rPr>
                <w:rFonts w:ascii="Roboto" w:hAnsi="Roboto"/>
              </w:rPr>
              <w:tab/>
              <w:t>E-mail:</w:t>
            </w:r>
          </w:p>
        </w:tc>
      </w:tr>
    </w:tbl>
    <w:p w14:paraId="6F03899F" w14:textId="77777777" w:rsidR="003D64C2" w:rsidRPr="003D64C2" w:rsidRDefault="003D64C2" w:rsidP="003D64C2">
      <w:pPr>
        <w:ind w:left="720"/>
        <w:jc w:val="both"/>
        <w:rPr>
          <w:rFonts w:ascii="Roboto" w:hAnsi="Roboto"/>
          <w:b/>
          <w:i/>
        </w:rPr>
      </w:pPr>
      <w:r w:rsidRPr="003D64C2">
        <w:rPr>
          <w:rFonts w:ascii="Roboto" w:hAnsi="Roboto"/>
          <w:b/>
          <w:i/>
        </w:rPr>
        <w:t>Note: If more than one auditor’s and/or research agency information is used please use copies of this page for each one of those institutions.</w:t>
      </w:r>
    </w:p>
    <w:p w14:paraId="75C38242" w14:textId="77777777" w:rsidR="003D64C2" w:rsidRPr="003D64C2" w:rsidRDefault="003D64C2" w:rsidP="003D64C2">
      <w:pPr>
        <w:tabs>
          <w:tab w:val="left" w:pos="11714"/>
        </w:tabs>
        <w:jc w:val="center"/>
        <w:rPr>
          <w:rFonts w:ascii="Roboto" w:hAnsi="Roboto"/>
          <w:sz w:val="40"/>
          <w:szCs w:val="40"/>
        </w:rPr>
      </w:pPr>
      <w:r w:rsidRPr="003D64C2">
        <w:rPr>
          <w:rFonts w:ascii="Roboto" w:hAnsi="Roboto"/>
          <w:sz w:val="40"/>
          <w:szCs w:val="40"/>
        </w:rPr>
        <w:t>-END-</w:t>
      </w:r>
    </w:p>
    <w:p w14:paraId="68691496" w14:textId="77777777" w:rsidR="009E62C8" w:rsidRDefault="009E62C8">
      <w:pPr>
        <w:spacing w:before="4"/>
        <w:rPr>
          <w:sz w:val="17"/>
        </w:rPr>
      </w:pPr>
    </w:p>
    <w:sectPr w:rsidR="009E62C8" w:rsidSect="00FE10C1">
      <w:pgSz w:w="16840" w:h="11910" w:orient="landscape"/>
      <w:pgMar w:top="1100"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CEB1C" w14:textId="77777777" w:rsidR="009E7D4D" w:rsidRDefault="009E7D4D">
      <w:r>
        <w:separator/>
      </w:r>
    </w:p>
  </w:endnote>
  <w:endnote w:type="continuationSeparator" w:id="0">
    <w:p w14:paraId="55221555" w14:textId="77777777" w:rsidR="009E7D4D" w:rsidRDefault="009E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80035"/>
      <w:docPartObj>
        <w:docPartGallery w:val="Page Numbers (Bottom of Page)"/>
        <w:docPartUnique/>
      </w:docPartObj>
    </w:sdtPr>
    <w:sdtEndPr>
      <w:rPr>
        <w:color w:val="7F7F7F" w:themeColor="background1" w:themeShade="7F"/>
        <w:spacing w:val="60"/>
      </w:rPr>
    </w:sdtEndPr>
    <w:sdtContent>
      <w:p w14:paraId="41BA1CA7" w14:textId="7E635B2D" w:rsidR="00A014F7" w:rsidRDefault="00A014F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4C52254" w14:textId="77777777" w:rsidR="009E62C8" w:rsidRDefault="009E62C8" w:rsidP="00D338A7">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8E7A" w14:textId="77777777" w:rsidR="009E7D4D" w:rsidRDefault="009E7D4D">
      <w:r>
        <w:separator/>
      </w:r>
    </w:p>
  </w:footnote>
  <w:footnote w:type="continuationSeparator" w:id="0">
    <w:p w14:paraId="6BC3F0D2" w14:textId="77777777" w:rsidR="009E7D4D" w:rsidRDefault="009E7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913"/>
    <w:multiLevelType w:val="hybridMultilevel"/>
    <w:tmpl w:val="26EEC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C2EFA"/>
    <w:multiLevelType w:val="hybridMultilevel"/>
    <w:tmpl w:val="EFF40466"/>
    <w:lvl w:ilvl="0" w:tplc="3B5EE762">
      <w:start w:val="1"/>
      <w:numFmt w:val="upperLetter"/>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E79A8"/>
    <w:multiLevelType w:val="hybridMultilevel"/>
    <w:tmpl w:val="01C8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96D3D"/>
    <w:multiLevelType w:val="hybridMultilevel"/>
    <w:tmpl w:val="6A1C43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90E416E"/>
    <w:multiLevelType w:val="hybridMultilevel"/>
    <w:tmpl w:val="26EECB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AB5450"/>
    <w:multiLevelType w:val="hybridMultilevel"/>
    <w:tmpl w:val="91CA5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60CF31C2"/>
    <w:multiLevelType w:val="hybridMultilevel"/>
    <w:tmpl w:val="5B72BDD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447E90"/>
    <w:multiLevelType w:val="hybridMultilevel"/>
    <w:tmpl w:val="0DD610C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652A5498"/>
    <w:multiLevelType w:val="multilevel"/>
    <w:tmpl w:val="C622AB0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sz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532298">
    <w:abstractNumId w:val="3"/>
  </w:num>
  <w:num w:numId="2" w16cid:durableId="1896893512">
    <w:abstractNumId w:val="6"/>
  </w:num>
  <w:num w:numId="3" w16cid:durableId="87165652">
    <w:abstractNumId w:val="6"/>
  </w:num>
  <w:num w:numId="4" w16cid:durableId="750928143">
    <w:abstractNumId w:val="3"/>
  </w:num>
  <w:num w:numId="5" w16cid:durableId="617370204">
    <w:abstractNumId w:val="7"/>
  </w:num>
  <w:num w:numId="6" w16cid:durableId="1972250822">
    <w:abstractNumId w:val="8"/>
  </w:num>
  <w:num w:numId="7" w16cid:durableId="22636370">
    <w:abstractNumId w:val="1"/>
  </w:num>
  <w:num w:numId="8" w16cid:durableId="441802060">
    <w:abstractNumId w:val="9"/>
  </w:num>
  <w:num w:numId="9" w16cid:durableId="1179351101">
    <w:abstractNumId w:val="0"/>
  </w:num>
  <w:num w:numId="10" w16cid:durableId="1526090440">
    <w:abstractNumId w:val="4"/>
  </w:num>
  <w:num w:numId="11" w16cid:durableId="992835820">
    <w:abstractNumId w:val="5"/>
  </w:num>
  <w:num w:numId="12" w16cid:durableId="931552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15501"/>
    <w:rsid w:val="00064EF2"/>
    <w:rsid w:val="00075786"/>
    <w:rsid w:val="00080186"/>
    <w:rsid w:val="000D1313"/>
    <w:rsid w:val="000E7D2F"/>
    <w:rsid w:val="00130F9B"/>
    <w:rsid w:val="00163A60"/>
    <w:rsid w:val="001C6141"/>
    <w:rsid w:val="001D639A"/>
    <w:rsid w:val="002075D1"/>
    <w:rsid w:val="0023360D"/>
    <w:rsid w:val="00250376"/>
    <w:rsid w:val="00266AE3"/>
    <w:rsid w:val="0027274A"/>
    <w:rsid w:val="00291EEC"/>
    <w:rsid w:val="002B683D"/>
    <w:rsid w:val="002C28A6"/>
    <w:rsid w:val="002D449A"/>
    <w:rsid w:val="002D530F"/>
    <w:rsid w:val="002E0A64"/>
    <w:rsid w:val="00325347"/>
    <w:rsid w:val="003555A1"/>
    <w:rsid w:val="00355AD3"/>
    <w:rsid w:val="003929A3"/>
    <w:rsid w:val="003D2D57"/>
    <w:rsid w:val="003D64C2"/>
    <w:rsid w:val="00454BD2"/>
    <w:rsid w:val="0045661A"/>
    <w:rsid w:val="00473BBE"/>
    <w:rsid w:val="004A19CC"/>
    <w:rsid w:val="004C53B8"/>
    <w:rsid w:val="004E038D"/>
    <w:rsid w:val="0054389A"/>
    <w:rsid w:val="005603D8"/>
    <w:rsid w:val="005D50D0"/>
    <w:rsid w:val="005F161F"/>
    <w:rsid w:val="00602A75"/>
    <w:rsid w:val="0063439E"/>
    <w:rsid w:val="00642E5B"/>
    <w:rsid w:val="00645062"/>
    <w:rsid w:val="00650248"/>
    <w:rsid w:val="006777A3"/>
    <w:rsid w:val="00681283"/>
    <w:rsid w:val="00686A7A"/>
    <w:rsid w:val="006C5D22"/>
    <w:rsid w:val="006F57B8"/>
    <w:rsid w:val="00702669"/>
    <w:rsid w:val="007637DC"/>
    <w:rsid w:val="00763E47"/>
    <w:rsid w:val="007B711C"/>
    <w:rsid w:val="008446C7"/>
    <w:rsid w:val="008478EE"/>
    <w:rsid w:val="00857138"/>
    <w:rsid w:val="00865099"/>
    <w:rsid w:val="00892A6B"/>
    <w:rsid w:val="008C43E6"/>
    <w:rsid w:val="008C621E"/>
    <w:rsid w:val="00940AD0"/>
    <w:rsid w:val="00983E6F"/>
    <w:rsid w:val="009873FB"/>
    <w:rsid w:val="009B4ABA"/>
    <w:rsid w:val="009C454D"/>
    <w:rsid w:val="009E465D"/>
    <w:rsid w:val="009E5E8C"/>
    <w:rsid w:val="009E62C8"/>
    <w:rsid w:val="009E79A3"/>
    <w:rsid w:val="009E7D4D"/>
    <w:rsid w:val="00A00B15"/>
    <w:rsid w:val="00A014F7"/>
    <w:rsid w:val="00A244DA"/>
    <w:rsid w:val="00A4005C"/>
    <w:rsid w:val="00A923B5"/>
    <w:rsid w:val="00AC6C88"/>
    <w:rsid w:val="00AD5190"/>
    <w:rsid w:val="00B01ADC"/>
    <w:rsid w:val="00B11E9F"/>
    <w:rsid w:val="00B33BD5"/>
    <w:rsid w:val="00B55AA7"/>
    <w:rsid w:val="00B80B65"/>
    <w:rsid w:val="00BB0864"/>
    <w:rsid w:val="00C50A52"/>
    <w:rsid w:val="00C67E52"/>
    <w:rsid w:val="00C739F5"/>
    <w:rsid w:val="00CB235E"/>
    <w:rsid w:val="00CE684B"/>
    <w:rsid w:val="00CE7223"/>
    <w:rsid w:val="00CF26D1"/>
    <w:rsid w:val="00D30A4A"/>
    <w:rsid w:val="00D338A7"/>
    <w:rsid w:val="00D763E0"/>
    <w:rsid w:val="00D7660C"/>
    <w:rsid w:val="00DA1705"/>
    <w:rsid w:val="00DB3674"/>
    <w:rsid w:val="00E17E0F"/>
    <w:rsid w:val="00E608FA"/>
    <w:rsid w:val="00E647D5"/>
    <w:rsid w:val="00E6772A"/>
    <w:rsid w:val="00F024CC"/>
    <w:rsid w:val="00F06BD4"/>
    <w:rsid w:val="00F26E21"/>
    <w:rsid w:val="00F346FE"/>
    <w:rsid w:val="00F66530"/>
    <w:rsid w:val="00F73AC4"/>
    <w:rsid w:val="00F91B6D"/>
    <w:rsid w:val="00F97A74"/>
    <w:rsid w:val="00FE10C1"/>
    <w:rsid w:val="00FE1157"/>
    <w:rsid w:val="00FF1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9FB9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338A7"/>
    <w:pPr>
      <w:tabs>
        <w:tab w:val="center" w:pos="4680"/>
        <w:tab w:val="right" w:pos="9360"/>
      </w:tabs>
    </w:pPr>
  </w:style>
  <w:style w:type="character" w:customStyle="1" w:styleId="HeaderChar">
    <w:name w:val="Header Char"/>
    <w:basedOn w:val="DefaultParagraphFont"/>
    <w:link w:val="Header"/>
    <w:uiPriority w:val="99"/>
    <w:rsid w:val="00D338A7"/>
    <w:rPr>
      <w:rFonts w:ascii="Times New Roman" w:eastAsia="Times New Roman" w:hAnsi="Times New Roman" w:cs="Times New Roman"/>
    </w:rPr>
  </w:style>
  <w:style w:type="paragraph" w:styleId="Footer">
    <w:name w:val="footer"/>
    <w:basedOn w:val="Normal"/>
    <w:link w:val="FooterChar"/>
    <w:uiPriority w:val="99"/>
    <w:unhideWhenUsed/>
    <w:rsid w:val="00D338A7"/>
    <w:pPr>
      <w:tabs>
        <w:tab w:val="center" w:pos="4680"/>
        <w:tab w:val="right" w:pos="9360"/>
      </w:tabs>
    </w:pPr>
  </w:style>
  <w:style w:type="character" w:customStyle="1" w:styleId="FooterChar">
    <w:name w:val="Footer Char"/>
    <w:basedOn w:val="DefaultParagraphFont"/>
    <w:link w:val="Footer"/>
    <w:uiPriority w:val="99"/>
    <w:rsid w:val="00D338A7"/>
    <w:rPr>
      <w:rFonts w:ascii="Times New Roman" w:eastAsia="Times New Roman" w:hAnsi="Times New Roman" w:cs="Times New Roman"/>
    </w:rPr>
  </w:style>
  <w:style w:type="paragraph" w:customStyle="1" w:styleId="isselectedend">
    <w:name w:val="isselectedend"/>
    <w:basedOn w:val="Normal"/>
    <w:rsid w:val="00015501"/>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015501"/>
    <w:rPr>
      <w:b/>
      <w:bCs/>
    </w:rPr>
  </w:style>
  <w:style w:type="paragraph" w:styleId="NormalWeb">
    <w:name w:val="Normal (Web)"/>
    <w:basedOn w:val="Normal"/>
    <w:uiPriority w:val="99"/>
    <w:semiHidden/>
    <w:unhideWhenUsed/>
    <w:rsid w:val="00015501"/>
    <w:pPr>
      <w:widowControl/>
      <w:autoSpaceDE/>
      <w:autoSpaceDN/>
      <w:spacing w:before="100" w:beforeAutospacing="1" w:after="100" w:afterAutospacing="1"/>
    </w:pPr>
    <w:rPr>
      <w:sz w:val="24"/>
      <w:szCs w:val="24"/>
    </w:rPr>
  </w:style>
  <w:style w:type="table" w:styleId="TableGrid">
    <w:name w:val="Table Grid"/>
    <w:basedOn w:val="TableNormal"/>
    <w:uiPriority w:val="59"/>
    <w:rsid w:val="002C2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D5D6E-B35B-4076-88F5-E36BD86BA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creator>Gangani Liyanage</dc:creator>
  <cp:lastModifiedBy>Gangani Liyanage</cp:lastModifiedBy>
  <cp:revision>3</cp:revision>
  <cp:lastPrinted>2026-09-04T06:17:00Z</cp:lastPrinted>
  <dcterms:created xsi:type="dcterms:W3CDTF">2026-09-04T06:17:00Z</dcterms:created>
  <dcterms:modified xsi:type="dcterms:W3CDTF">2026-09-04T06:19:00Z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