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B8F23" w14:textId="1611448E" w:rsidR="009E62C8" w:rsidRDefault="00E5468B" w:rsidP="00C05668">
      <w:pPr>
        <w:spacing w:before="4"/>
        <w:ind w:left="-450" w:right="-550"/>
        <w:rPr>
          <w:sz w:val="17"/>
        </w:rPr>
      </w:pPr>
      <w:r>
        <w:rPr>
          <w:noProof/>
          <w:sz w:val="17"/>
        </w:rPr>
        <w:drawing>
          <wp:anchor distT="0" distB="0" distL="114300" distR="114300" simplePos="0" relativeHeight="251658240" behindDoc="1" locked="0" layoutInCell="1" allowOverlap="1" wp14:anchorId="01017E63" wp14:editId="3AA0B417">
            <wp:simplePos x="0" y="0"/>
            <wp:positionH relativeFrom="column">
              <wp:posOffset>-285750</wp:posOffset>
            </wp:positionH>
            <wp:positionV relativeFrom="paragraph">
              <wp:posOffset>5080</wp:posOffset>
            </wp:positionV>
            <wp:extent cx="10690860" cy="7525385"/>
            <wp:effectExtent l="0" t="0" r="0" b="0"/>
            <wp:wrapNone/>
            <wp:docPr id="922327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11026" cy="753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AF05CA" w14:textId="77777777" w:rsidR="009E62C8" w:rsidRDefault="009E62C8">
      <w:pPr>
        <w:rPr>
          <w:sz w:val="17"/>
        </w:rPr>
        <w:sectPr w:rsidR="009E62C8" w:rsidSect="00C05668">
          <w:type w:val="continuous"/>
          <w:pgSz w:w="16840" w:h="11910" w:orient="landscape"/>
          <w:pgMar w:top="16" w:right="0" w:bottom="280" w:left="450" w:header="720" w:footer="720" w:gutter="0"/>
          <w:cols w:space="720"/>
        </w:sectPr>
      </w:pPr>
    </w:p>
    <w:p w14:paraId="45D6BD4B" w14:textId="6BDCC23D" w:rsidR="009E62C8" w:rsidRPr="0060430B" w:rsidRDefault="00C16430" w:rsidP="0060430B">
      <w:pPr>
        <w:spacing w:before="4"/>
        <w:rPr>
          <w:sz w:val="17"/>
        </w:rPr>
        <w:sectPr w:rsidR="009E62C8" w:rsidRPr="0060430B" w:rsidSect="00FE10C1">
          <w:footerReference w:type="default" r:id="rId8"/>
          <w:pgSz w:w="16840" w:h="11910" w:orient="landscape"/>
          <w:pgMar w:top="1100" w:right="550" w:bottom="980" w:left="450" w:header="0" w:footer="784" w:gutter="0"/>
          <w:cols w:space="720"/>
        </w:sectPr>
      </w:pPr>
      <w:r w:rsidRPr="009F1BEC">
        <w:rPr>
          <w:noProof/>
        </w:rPr>
        <w:lastRenderedPageBreak/>
        <mc:AlternateContent>
          <mc:Choice Requires="wps">
            <w:drawing>
              <wp:anchor distT="0" distB="0" distL="114300" distR="114300" simplePos="0" relativeHeight="251656192" behindDoc="0" locked="0" layoutInCell="1" allowOverlap="1" wp14:anchorId="3823C1E6" wp14:editId="3E526962">
                <wp:simplePos x="0" y="0"/>
                <wp:positionH relativeFrom="column">
                  <wp:posOffset>163830</wp:posOffset>
                </wp:positionH>
                <wp:positionV relativeFrom="paragraph">
                  <wp:posOffset>0</wp:posOffset>
                </wp:positionV>
                <wp:extent cx="9685020" cy="6347460"/>
                <wp:effectExtent l="0" t="0" r="11430" b="15240"/>
                <wp:wrapThrough wrapText="bothSides">
                  <wp:wrapPolygon edited="0">
                    <wp:start x="0" y="0"/>
                    <wp:lineTo x="0" y="21587"/>
                    <wp:lineTo x="21583" y="21587"/>
                    <wp:lineTo x="21583"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5020" cy="6347460"/>
                        </a:xfrm>
                        <a:prstGeom prst="rect">
                          <a:avLst/>
                        </a:prstGeom>
                        <a:solidFill>
                          <a:srgbClr val="FFFFFF"/>
                        </a:solidFill>
                        <a:ln w="9525">
                          <a:solidFill>
                            <a:srgbClr val="000000"/>
                          </a:solidFill>
                          <a:miter lim="800000"/>
                          <a:headEnd/>
                          <a:tailEnd/>
                        </a:ln>
                      </wps:spPr>
                      <wps:txbx>
                        <w:txbxContent>
                          <w:p w14:paraId="1C402724" w14:textId="77777777" w:rsidR="00B620D7" w:rsidRPr="00B620D7" w:rsidRDefault="00B620D7" w:rsidP="00B620D7">
                            <w:pPr>
                              <w:jc w:val="center"/>
                              <w:rPr>
                                <w:rFonts w:ascii="Roboto" w:hAnsi="Roboto"/>
                                <w:b/>
                                <w:sz w:val="32"/>
                                <w:szCs w:val="32"/>
                              </w:rPr>
                            </w:pPr>
                            <w:r w:rsidRPr="00B620D7">
                              <w:rPr>
                                <w:rFonts w:ascii="Roboto" w:hAnsi="Roboto"/>
                                <w:b/>
                                <w:sz w:val="32"/>
                                <w:szCs w:val="32"/>
                              </w:rPr>
                              <w:t>INSTRUCTIONS TO PARTICIPANTS</w:t>
                            </w:r>
                          </w:p>
                          <w:p w14:paraId="642A5563" w14:textId="77777777" w:rsidR="00B620D7" w:rsidRPr="00B620D7" w:rsidRDefault="00B620D7" w:rsidP="00B620D7">
                            <w:pPr>
                              <w:rPr>
                                <w:rFonts w:ascii="Roboto" w:hAnsi="Roboto"/>
                                <w:sz w:val="32"/>
                                <w:szCs w:val="32"/>
                              </w:rPr>
                            </w:pPr>
                          </w:p>
                          <w:p w14:paraId="471A917A"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14BDF58"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36C40DA2"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ensure to use a font size above 10 when completing your entries. </w:t>
                            </w:r>
                          </w:p>
                          <w:p w14:paraId="1A4BD173"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69AEFB32"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attach visuals and supporting documentation separately. </w:t>
                            </w:r>
                          </w:p>
                          <w:p w14:paraId="78E7A5DF"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69D34DC0"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6A5AB4C3"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34D579E7" w14:textId="5FD18B3A"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The complete application should </w:t>
                            </w:r>
                            <w:r w:rsidRPr="00B620D7">
                              <w:rPr>
                                <w:rFonts w:ascii="Roboto" w:hAnsi="Roboto" w:cs="TeXGyrePagella-Regular"/>
                                <w:b/>
                                <w:bCs/>
                                <w:color w:val="010101"/>
                                <w:sz w:val="28"/>
                                <w:szCs w:val="28"/>
                              </w:rPr>
                              <w:t xml:space="preserve">not exceed </w:t>
                            </w:r>
                            <w:r w:rsidR="008768B5">
                              <w:rPr>
                                <w:rFonts w:ascii="Roboto" w:hAnsi="Roboto" w:cs="TeXGyrePagella-Regular"/>
                                <w:b/>
                                <w:bCs/>
                                <w:color w:val="010101"/>
                                <w:sz w:val="28"/>
                                <w:szCs w:val="28"/>
                              </w:rPr>
                              <w:t>9</w:t>
                            </w:r>
                            <w:r w:rsidRPr="00B620D7">
                              <w:rPr>
                                <w:rFonts w:ascii="Roboto" w:hAnsi="Roboto" w:cs="TeXGyrePagella-Regular"/>
                                <w:b/>
                                <w:bCs/>
                                <w:color w:val="010101"/>
                                <w:sz w:val="28"/>
                                <w:szCs w:val="28"/>
                              </w:rPr>
                              <w:t xml:space="preserve"> pages</w:t>
                            </w:r>
                            <w:r w:rsidRPr="00B620D7">
                              <w:rPr>
                                <w:rFonts w:ascii="Roboto" w:hAnsi="Roboto" w:cs="TeXGyrePagella-Regular"/>
                                <w:color w:val="010101"/>
                                <w:sz w:val="28"/>
                                <w:szCs w:val="28"/>
                              </w:rPr>
                              <w:t>. (Excluding attachments)</w:t>
                            </w:r>
                          </w:p>
                          <w:p w14:paraId="7CB25D52" w14:textId="77777777" w:rsidR="00B620D7" w:rsidRPr="00B620D7" w:rsidRDefault="00B620D7" w:rsidP="00B620D7">
                            <w:pPr>
                              <w:adjustRightInd w:val="0"/>
                              <w:jc w:val="both"/>
                              <w:rPr>
                                <w:rFonts w:ascii="Roboto" w:hAnsi="Roboto" w:cs="TeXGyrePagella-Regular"/>
                                <w:color w:val="010101"/>
                                <w:sz w:val="28"/>
                                <w:szCs w:val="28"/>
                              </w:rPr>
                            </w:pPr>
                          </w:p>
                          <w:p w14:paraId="61B2FACA" w14:textId="532D36EA"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All data contained in the application must reflect a single period, either the calendar year (</w:t>
                            </w:r>
                            <w:r w:rsidRPr="00B620D7">
                              <w:rPr>
                                <w:rFonts w:ascii="Roboto" w:hAnsi="Roboto" w:cs="TeXGyrePagella-Regular"/>
                                <w:b/>
                                <w:bCs/>
                                <w:color w:val="010101"/>
                                <w:sz w:val="28"/>
                                <w:szCs w:val="28"/>
                              </w:rPr>
                              <w:t>Jan to Dec 202</w:t>
                            </w:r>
                            <w:r w:rsidR="00A847FF">
                              <w:rPr>
                                <w:rFonts w:ascii="Roboto" w:hAnsi="Roboto" w:cs="TeXGyrePagella-Regular"/>
                                <w:b/>
                                <w:bCs/>
                                <w:color w:val="010101"/>
                                <w:sz w:val="28"/>
                                <w:szCs w:val="28"/>
                              </w:rPr>
                              <w:t>5</w:t>
                            </w:r>
                            <w:r w:rsidRPr="00B620D7">
                              <w:rPr>
                                <w:rFonts w:ascii="Roboto" w:hAnsi="Roboto" w:cs="TeXGyrePagella-Regular"/>
                                <w:color w:val="010101"/>
                                <w:sz w:val="28"/>
                                <w:szCs w:val="28"/>
                              </w:rPr>
                              <w:t>) or the financial year (</w:t>
                            </w:r>
                            <w:r w:rsidRPr="00B620D7">
                              <w:rPr>
                                <w:rFonts w:ascii="Roboto" w:hAnsi="Roboto" w:cs="TeXGyrePagella-Regular"/>
                                <w:b/>
                                <w:bCs/>
                                <w:color w:val="010101"/>
                                <w:sz w:val="28"/>
                                <w:szCs w:val="28"/>
                              </w:rPr>
                              <w:t>1</w:t>
                            </w:r>
                            <w:r w:rsidRPr="00B620D7">
                              <w:rPr>
                                <w:rFonts w:ascii="Roboto" w:hAnsi="Roboto" w:cs="TeXGyrePagella-Regular"/>
                                <w:b/>
                                <w:bCs/>
                                <w:color w:val="010101"/>
                                <w:sz w:val="28"/>
                                <w:szCs w:val="28"/>
                                <w:vertAlign w:val="superscript"/>
                              </w:rPr>
                              <w:t>st</w:t>
                            </w:r>
                            <w:r w:rsidRPr="00B620D7">
                              <w:rPr>
                                <w:rFonts w:ascii="Roboto" w:hAnsi="Roboto" w:cs="TeXGyrePagella-Regular"/>
                                <w:b/>
                                <w:bCs/>
                                <w:color w:val="010101"/>
                                <w:sz w:val="28"/>
                                <w:szCs w:val="28"/>
                              </w:rPr>
                              <w:t xml:space="preserve"> April 202</w:t>
                            </w:r>
                            <w:r w:rsidR="00A847FF">
                              <w:rPr>
                                <w:rFonts w:ascii="Roboto" w:hAnsi="Roboto" w:cs="TeXGyrePagella-Regular"/>
                                <w:b/>
                                <w:bCs/>
                                <w:color w:val="010101"/>
                                <w:sz w:val="28"/>
                                <w:szCs w:val="28"/>
                              </w:rPr>
                              <w:t>5</w:t>
                            </w:r>
                            <w:r w:rsidRPr="00B620D7">
                              <w:rPr>
                                <w:rFonts w:ascii="Roboto" w:hAnsi="Roboto" w:cs="TeXGyrePagella-Regular"/>
                                <w:b/>
                                <w:bCs/>
                                <w:color w:val="010101"/>
                                <w:sz w:val="28"/>
                                <w:szCs w:val="28"/>
                              </w:rPr>
                              <w:t xml:space="preserve"> to 31</w:t>
                            </w:r>
                            <w:r w:rsidRPr="00B620D7">
                              <w:rPr>
                                <w:rFonts w:ascii="Roboto" w:hAnsi="Roboto" w:cs="TeXGyrePagella-Regular"/>
                                <w:b/>
                                <w:bCs/>
                                <w:color w:val="010101"/>
                                <w:sz w:val="28"/>
                                <w:szCs w:val="28"/>
                                <w:vertAlign w:val="superscript"/>
                              </w:rPr>
                              <w:t>st</w:t>
                            </w:r>
                            <w:r w:rsidRPr="00B620D7">
                              <w:rPr>
                                <w:rFonts w:ascii="Roboto" w:hAnsi="Roboto" w:cs="TeXGyrePagella-Regular"/>
                                <w:b/>
                                <w:bCs/>
                                <w:color w:val="010101"/>
                                <w:sz w:val="28"/>
                                <w:szCs w:val="28"/>
                              </w:rPr>
                              <w:t xml:space="preserve"> March 202</w:t>
                            </w:r>
                            <w:r w:rsidR="00A847FF">
                              <w:rPr>
                                <w:rFonts w:ascii="Roboto" w:hAnsi="Roboto" w:cs="TeXGyrePagella-Regular"/>
                                <w:b/>
                                <w:bCs/>
                                <w:color w:val="010101"/>
                                <w:sz w:val="28"/>
                                <w:szCs w:val="28"/>
                              </w:rPr>
                              <w:t>6</w:t>
                            </w:r>
                            <w:r w:rsidRPr="00B620D7">
                              <w:rPr>
                                <w:rFonts w:ascii="Roboto" w:hAnsi="Roboto" w:cs="TeXGyrePagella-Regular"/>
                                <w:b/>
                                <w:bCs/>
                                <w:color w:val="010101"/>
                                <w:sz w:val="28"/>
                                <w:szCs w:val="28"/>
                              </w:rPr>
                              <w:t>),</w:t>
                            </w:r>
                            <w:r w:rsidRPr="00B620D7">
                              <w:rPr>
                                <w:rFonts w:ascii="Roboto" w:hAnsi="Roboto" w:cs="TeXGyrePagella-Regular"/>
                                <w:color w:val="010101"/>
                                <w:sz w:val="28"/>
                                <w:szCs w:val="28"/>
                              </w:rPr>
                              <w:t xml:space="preserve"> shorter periods will not be accepted.</w:t>
                            </w:r>
                          </w:p>
                          <w:p w14:paraId="2A4BF5B8" w14:textId="77777777" w:rsidR="00B620D7" w:rsidRPr="00B620D7" w:rsidRDefault="00B620D7" w:rsidP="00B620D7">
                            <w:pPr>
                              <w:adjustRightInd w:val="0"/>
                              <w:jc w:val="both"/>
                              <w:rPr>
                                <w:rFonts w:ascii="Roboto" w:hAnsi="Roboto" w:cs="TeXGyrePagella-Regular"/>
                                <w:color w:val="010101"/>
                                <w:sz w:val="28"/>
                                <w:szCs w:val="28"/>
                              </w:rPr>
                            </w:pPr>
                          </w:p>
                          <w:p w14:paraId="3F1E619F" w14:textId="77777777" w:rsidR="00B620D7" w:rsidRPr="00B620D7" w:rsidRDefault="00B620D7" w:rsidP="00B620D7">
                            <w:pPr>
                              <w:widowControl/>
                              <w:numPr>
                                <w:ilvl w:val="0"/>
                                <w:numId w:val="1"/>
                              </w:numPr>
                              <w:adjustRightInd w:val="0"/>
                              <w:jc w:val="both"/>
                              <w:rPr>
                                <w:rFonts w:ascii="Roboto" w:hAnsi="Roboto" w:cs="TeXGyrePagella-Regular"/>
                                <w:b/>
                                <w:bCs/>
                                <w:color w:val="010101"/>
                                <w:sz w:val="28"/>
                                <w:szCs w:val="28"/>
                              </w:rPr>
                            </w:pPr>
                            <w:r w:rsidRPr="00B620D7">
                              <w:rPr>
                                <w:rFonts w:ascii="Roboto" w:hAnsi="Roboto" w:cs="TeXGyrePagella-Regular"/>
                                <w:b/>
                                <w:bCs/>
                                <w:color w:val="010101"/>
                                <w:sz w:val="28"/>
                                <w:szCs w:val="28"/>
                              </w:rPr>
                              <w:t>External data such as market share, equity scores must include competitor data for comparison.</w:t>
                            </w:r>
                          </w:p>
                          <w:p w14:paraId="0B93D912" w14:textId="77777777" w:rsidR="00B620D7" w:rsidRPr="00B620D7" w:rsidRDefault="00B620D7" w:rsidP="00B620D7">
                            <w:pPr>
                              <w:adjustRightInd w:val="0"/>
                              <w:jc w:val="both"/>
                              <w:rPr>
                                <w:rFonts w:ascii="Roboto" w:hAnsi="Roboto" w:cs="TeXGyrePagella-Regular"/>
                                <w:color w:val="010101"/>
                                <w:sz w:val="28"/>
                                <w:szCs w:val="28"/>
                              </w:rPr>
                            </w:pPr>
                          </w:p>
                          <w:p w14:paraId="41FB45E1" w14:textId="77777777"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All data submitted in the application must relate to the brand under which the application is made. </w:t>
                            </w:r>
                          </w:p>
                          <w:p w14:paraId="5FB4A75F" w14:textId="77777777" w:rsidR="00B620D7" w:rsidRPr="00B620D7" w:rsidRDefault="00B620D7" w:rsidP="00B620D7">
                            <w:p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            Example: </w:t>
                            </w:r>
                          </w:p>
                          <w:p w14:paraId="3085D129" w14:textId="77777777" w:rsidR="00B620D7" w:rsidRPr="00B620D7" w:rsidRDefault="00B620D7" w:rsidP="00B620D7">
                            <w:pPr>
                              <w:pStyle w:val="ListParagraph"/>
                              <w:widowControl/>
                              <w:numPr>
                                <w:ilvl w:val="0"/>
                                <w:numId w:val="3"/>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If the brand the submission is made on behalf is “</w:t>
                            </w:r>
                            <w:r w:rsidRPr="00B620D7">
                              <w:rPr>
                                <w:rFonts w:ascii="Roboto" w:hAnsi="Roboto" w:cs="TeXGyrePagella-Regular"/>
                                <w:b/>
                                <w:bCs/>
                                <w:color w:val="010101"/>
                                <w:sz w:val="28"/>
                                <w:szCs w:val="28"/>
                              </w:rPr>
                              <w:t>Prius</w:t>
                            </w:r>
                            <w:r w:rsidRPr="00B620D7">
                              <w:rPr>
                                <w:rFonts w:ascii="Roboto" w:hAnsi="Roboto" w:cs="TeXGyrePagella-Regular"/>
                                <w:color w:val="010101"/>
                                <w:sz w:val="28"/>
                                <w:szCs w:val="28"/>
                              </w:rPr>
                              <w:t>” (SUB BRAND) all data and activities included in the application must relate to “</w:t>
                            </w:r>
                            <w:r w:rsidRPr="00B620D7">
                              <w:rPr>
                                <w:rFonts w:ascii="Roboto" w:hAnsi="Roboto" w:cs="TeXGyrePagella-Regular"/>
                                <w:b/>
                                <w:bCs/>
                                <w:color w:val="010101"/>
                                <w:sz w:val="28"/>
                                <w:szCs w:val="28"/>
                              </w:rPr>
                              <w:t>Prius</w:t>
                            </w:r>
                            <w:r w:rsidRPr="00B620D7">
                              <w:rPr>
                                <w:rFonts w:ascii="Roboto" w:hAnsi="Roboto" w:cs="TeXGyrePagella-Regular"/>
                                <w:color w:val="010101"/>
                                <w:sz w:val="28"/>
                                <w:szCs w:val="28"/>
                              </w:rPr>
                              <w:t xml:space="preserve">” (SUB BRAND) specifically and not any activities, results or data related to </w:t>
                            </w:r>
                            <w:r w:rsidRPr="00B620D7">
                              <w:rPr>
                                <w:rFonts w:ascii="Roboto" w:hAnsi="Roboto" w:cs="TeXGyrePagella-Regular"/>
                                <w:b/>
                                <w:bCs/>
                                <w:color w:val="010101"/>
                                <w:sz w:val="28"/>
                                <w:szCs w:val="28"/>
                              </w:rPr>
                              <w:t>Toyota</w:t>
                            </w:r>
                            <w:r w:rsidRPr="00B620D7">
                              <w:rPr>
                                <w:rFonts w:ascii="Roboto" w:hAnsi="Roboto" w:cs="TeXGyrePagella-Regular"/>
                                <w:color w:val="010101"/>
                                <w:sz w:val="28"/>
                                <w:szCs w:val="28"/>
                              </w:rPr>
                              <w:t xml:space="preserve"> (CORPORATE OR MAIN BRAND). </w:t>
                            </w:r>
                          </w:p>
                          <w:p w14:paraId="18B5F015" w14:textId="77777777" w:rsidR="00B620D7" w:rsidRPr="00B620D7" w:rsidRDefault="00B620D7" w:rsidP="00B620D7">
                            <w:pPr>
                              <w:widowControl/>
                              <w:numPr>
                                <w:ilvl w:val="0"/>
                                <w:numId w:val="3"/>
                              </w:numPr>
                              <w:autoSpaceDE/>
                              <w:autoSpaceDN/>
                              <w:jc w:val="both"/>
                              <w:rPr>
                                <w:rFonts w:ascii="Roboto" w:hAnsi="Roboto"/>
                                <w:sz w:val="28"/>
                                <w:szCs w:val="28"/>
                              </w:rPr>
                            </w:pPr>
                            <w:r w:rsidRPr="00B620D7">
                              <w:rPr>
                                <w:rFonts w:ascii="Roboto" w:hAnsi="Roboto" w:cs="TeXGyrePagella-Regular"/>
                                <w:color w:val="010101"/>
                                <w:sz w:val="28"/>
                                <w:szCs w:val="28"/>
                              </w:rPr>
                              <w:t>If the application is made for “</w:t>
                            </w:r>
                            <w:r w:rsidRPr="00B620D7">
                              <w:rPr>
                                <w:rFonts w:ascii="Roboto" w:hAnsi="Roboto" w:cs="TeXGyrePagella-Regular"/>
                                <w:b/>
                                <w:bCs/>
                                <w:color w:val="010101"/>
                                <w:sz w:val="28"/>
                                <w:szCs w:val="28"/>
                              </w:rPr>
                              <w:t>Toyota</w:t>
                            </w:r>
                            <w:r w:rsidRPr="00B620D7">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6C81578" w14:textId="77777777" w:rsidR="00B620D7" w:rsidRPr="00B620D7" w:rsidRDefault="00B620D7" w:rsidP="00B620D7">
                            <w:pPr>
                              <w:rPr>
                                <w:rFonts w:ascii="Roboto" w:hAnsi="Roboto"/>
                                <w:sz w:val="36"/>
                                <w:szCs w:val="36"/>
                              </w:rPr>
                            </w:pPr>
                          </w:p>
                          <w:p w14:paraId="14EC6D25" w14:textId="77777777" w:rsidR="00B620D7" w:rsidRPr="00B620D7" w:rsidRDefault="00B620D7" w:rsidP="00B620D7">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3C1E6" id="_x0000_t202" coordsize="21600,21600" o:spt="202" path="m,l,21600r21600,l21600,xe">
                <v:stroke joinstyle="miter"/>
                <v:path gradientshapeok="t" o:connecttype="rect"/>
              </v:shapetype>
              <v:shape id="Text Box 2" o:spid="_x0000_s1026" type="#_x0000_t202" style="position:absolute;margin-left:12.9pt;margin-top:0;width:762.6pt;height:49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">
                <v:textbox>
                  <w:txbxContent>
                    <w:p w14:paraId="1C402724" w14:textId="77777777" w:rsidR="00B620D7" w:rsidRPr="00B620D7" w:rsidRDefault="00B620D7" w:rsidP="00B620D7">
                      <w:pPr>
                        <w:jc w:val="center"/>
                        <w:rPr>
                          <w:rFonts w:ascii="Roboto" w:hAnsi="Roboto"/>
                          <w:b/>
                          <w:sz w:val="32"/>
                          <w:szCs w:val="32"/>
                        </w:rPr>
                      </w:pPr>
                      <w:r w:rsidRPr="00B620D7">
                        <w:rPr>
                          <w:rFonts w:ascii="Roboto" w:hAnsi="Roboto"/>
                          <w:b/>
                          <w:sz w:val="32"/>
                          <w:szCs w:val="32"/>
                        </w:rPr>
                        <w:t>INSTRUCTIONS TO PARTICIPANTS</w:t>
                      </w:r>
                    </w:p>
                    <w:p w14:paraId="642A5563" w14:textId="77777777" w:rsidR="00B620D7" w:rsidRPr="00B620D7" w:rsidRDefault="00B620D7" w:rsidP="00B620D7">
                      <w:pPr>
                        <w:rPr>
                          <w:rFonts w:ascii="Roboto" w:hAnsi="Roboto"/>
                          <w:sz w:val="32"/>
                          <w:szCs w:val="32"/>
                        </w:rPr>
                      </w:pPr>
                    </w:p>
                    <w:p w14:paraId="471A917A"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14BDF58"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36C40DA2"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ensure to use a font size above 10 when completing your entries. </w:t>
                      </w:r>
                    </w:p>
                    <w:p w14:paraId="1A4BD173"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69AEFB32"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attach visuals and supporting documentation separately. </w:t>
                      </w:r>
                    </w:p>
                    <w:p w14:paraId="78E7A5DF"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69D34DC0" w14:textId="77777777" w:rsidR="00B620D7" w:rsidRPr="00B620D7" w:rsidRDefault="00B620D7" w:rsidP="00B620D7">
                      <w:pPr>
                        <w:pStyle w:val="ListParagraph"/>
                        <w:widowControl/>
                        <w:numPr>
                          <w:ilvl w:val="0"/>
                          <w:numId w:val="1"/>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6A5AB4C3" w14:textId="77777777" w:rsidR="00B620D7" w:rsidRPr="00B620D7" w:rsidRDefault="00B620D7" w:rsidP="00B620D7">
                      <w:pPr>
                        <w:pStyle w:val="ListParagraph"/>
                        <w:adjustRightInd w:val="0"/>
                        <w:jc w:val="both"/>
                        <w:rPr>
                          <w:rFonts w:ascii="Roboto" w:hAnsi="Roboto" w:cs="TeXGyrePagella-Regular"/>
                          <w:color w:val="010101"/>
                          <w:sz w:val="28"/>
                          <w:szCs w:val="28"/>
                        </w:rPr>
                      </w:pPr>
                    </w:p>
                    <w:p w14:paraId="34D579E7" w14:textId="5FD18B3A"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The complete application should </w:t>
                      </w:r>
                      <w:r w:rsidRPr="00B620D7">
                        <w:rPr>
                          <w:rFonts w:ascii="Roboto" w:hAnsi="Roboto" w:cs="TeXGyrePagella-Regular"/>
                          <w:b/>
                          <w:bCs/>
                          <w:color w:val="010101"/>
                          <w:sz w:val="28"/>
                          <w:szCs w:val="28"/>
                        </w:rPr>
                        <w:t xml:space="preserve">not exceed </w:t>
                      </w:r>
                      <w:r w:rsidR="008768B5">
                        <w:rPr>
                          <w:rFonts w:ascii="Roboto" w:hAnsi="Roboto" w:cs="TeXGyrePagella-Regular"/>
                          <w:b/>
                          <w:bCs/>
                          <w:color w:val="010101"/>
                          <w:sz w:val="28"/>
                          <w:szCs w:val="28"/>
                        </w:rPr>
                        <w:t>9</w:t>
                      </w:r>
                      <w:r w:rsidRPr="00B620D7">
                        <w:rPr>
                          <w:rFonts w:ascii="Roboto" w:hAnsi="Roboto" w:cs="TeXGyrePagella-Regular"/>
                          <w:b/>
                          <w:bCs/>
                          <w:color w:val="010101"/>
                          <w:sz w:val="28"/>
                          <w:szCs w:val="28"/>
                        </w:rPr>
                        <w:t xml:space="preserve"> pages</w:t>
                      </w:r>
                      <w:r w:rsidRPr="00B620D7">
                        <w:rPr>
                          <w:rFonts w:ascii="Roboto" w:hAnsi="Roboto" w:cs="TeXGyrePagella-Regular"/>
                          <w:color w:val="010101"/>
                          <w:sz w:val="28"/>
                          <w:szCs w:val="28"/>
                        </w:rPr>
                        <w:t>. (Excluding attachments)</w:t>
                      </w:r>
                    </w:p>
                    <w:p w14:paraId="7CB25D52" w14:textId="77777777" w:rsidR="00B620D7" w:rsidRPr="00B620D7" w:rsidRDefault="00B620D7" w:rsidP="00B620D7">
                      <w:pPr>
                        <w:adjustRightInd w:val="0"/>
                        <w:jc w:val="both"/>
                        <w:rPr>
                          <w:rFonts w:ascii="Roboto" w:hAnsi="Roboto" w:cs="TeXGyrePagella-Regular"/>
                          <w:color w:val="010101"/>
                          <w:sz w:val="28"/>
                          <w:szCs w:val="28"/>
                        </w:rPr>
                      </w:pPr>
                    </w:p>
                    <w:p w14:paraId="61B2FACA" w14:textId="532D36EA"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All data contained in the application must reflect a single period, either the calendar year (</w:t>
                      </w:r>
                      <w:r w:rsidRPr="00B620D7">
                        <w:rPr>
                          <w:rFonts w:ascii="Roboto" w:hAnsi="Roboto" w:cs="TeXGyrePagella-Regular"/>
                          <w:b/>
                          <w:bCs/>
                          <w:color w:val="010101"/>
                          <w:sz w:val="28"/>
                          <w:szCs w:val="28"/>
                        </w:rPr>
                        <w:t>Jan to Dec 202</w:t>
                      </w:r>
                      <w:r w:rsidR="00A847FF">
                        <w:rPr>
                          <w:rFonts w:ascii="Roboto" w:hAnsi="Roboto" w:cs="TeXGyrePagella-Regular"/>
                          <w:b/>
                          <w:bCs/>
                          <w:color w:val="010101"/>
                          <w:sz w:val="28"/>
                          <w:szCs w:val="28"/>
                        </w:rPr>
                        <w:t>5</w:t>
                      </w:r>
                      <w:r w:rsidRPr="00B620D7">
                        <w:rPr>
                          <w:rFonts w:ascii="Roboto" w:hAnsi="Roboto" w:cs="TeXGyrePagella-Regular"/>
                          <w:color w:val="010101"/>
                          <w:sz w:val="28"/>
                          <w:szCs w:val="28"/>
                        </w:rPr>
                        <w:t>) or the financial year (</w:t>
                      </w:r>
                      <w:r w:rsidRPr="00B620D7">
                        <w:rPr>
                          <w:rFonts w:ascii="Roboto" w:hAnsi="Roboto" w:cs="TeXGyrePagella-Regular"/>
                          <w:b/>
                          <w:bCs/>
                          <w:color w:val="010101"/>
                          <w:sz w:val="28"/>
                          <w:szCs w:val="28"/>
                        </w:rPr>
                        <w:t>1</w:t>
                      </w:r>
                      <w:r w:rsidRPr="00B620D7">
                        <w:rPr>
                          <w:rFonts w:ascii="Roboto" w:hAnsi="Roboto" w:cs="TeXGyrePagella-Regular"/>
                          <w:b/>
                          <w:bCs/>
                          <w:color w:val="010101"/>
                          <w:sz w:val="28"/>
                          <w:szCs w:val="28"/>
                          <w:vertAlign w:val="superscript"/>
                        </w:rPr>
                        <w:t>st</w:t>
                      </w:r>
                      <w:r w:rsidRPr="00B620D7">
                        <w:rPr>
                          <w:rFonts w:ascii="Roboto" w:hAnsi="Roboto" w:cs="TeXGyrePagella-Regular"/>
                          <w:b/>
                          <w:bCs/>
                          <w:color w:val="010101"/>
                          <w:sz w:val="28"/>
                          <w:szCs w:val="28"/>
                        </w:rPr>
                        <w:t xml:space="preserve"> April 202</w:t>
                      </w:r>
                      <w:r w:rsidR="00A847FF">
                        <w:rPr>
                          <w:rFonts w:ascii="Roboto" w:hAnsi="Roboto" w:cs="TeXGyrePagella-Regular"/>
                          <w:b/>
                          <w:bCs/>
                          <w:color w:val="010101"/>
                          <w:sz w:val="28"/>
                          <w:szCs w:val="28"/>
                        </w:rPr>
                        <w:t>5</w:t>
                      </w:r>
                      <w:r w:rsidRPr="00B620D7">
                        <w:rPr>
                          <w:rFonts w:ascii="Roboto" w:hAnsi="Roboto" w:cs="TeXGyrePagella-Regular"/>
                          <w:b/>
                          <w:bCs/>
                          <w:color w:val="010101"/>
                          <w:sz w:val="28"/>
                          <w:szCs w:val="28"/>
                        </w:rPr>
                        <w:t xml:space="preserve"> to 31</w:t>
                      </w:r>
                      <w:r w:rsidRPr="00B620D7">
                        <w:rPr>
                          <w:rFonts w:ascii="Roboto" w:hAnsi="Roboto" w:cs="TeXGyrePagella-Regular"/>
                          <w:b/>
                          <w:bCs/>
                          <w:color w:val="010101"/>
                          <w:sz w:val="28"/>
                          <w:szCs w:val="28"/>
                          <w:vertAlign w:val="superscript"/>
                        </w:rPr>
                        <w:t>st</w:t>
                      </w:r>
                      <w:r w:rsidRPr="00B620D7">
                        <w:rPr>
                          <w:rFonts w:ascii="Roboto" w:hAnsi="Roboto" w:cs="TeXGyrePagella-Regular"/>
                          <w:b/>
                          <w:bCs/>
                          <w:color w:val="010101"/>
                          <w:sz w:val="28"/>
                          <w:szCs w:val="28"/>
                        </w:rPr>
                        <w:t xml:space="preserve"> March 202</w:t>
                      </w:r>
                      <w:r w:rsidR="00A847FF">
                        <w:rPr>
                          <w:rFonts w:ascii="Roboto" w:hAnsi="Roboto" w:cs="TeXGyrePagella-Regular"/>
                          <w:b/>
                          <w:bCs/>
                          <w:color w:val="010101"/>
                          <w:sz w:val="28"/>
                          <w:szCs w:val="28"/>
                        </w:rPr>
                        <w:t>6</w:t>
                      </w:r>
                      <w:r w:rsidRPr="00B620D7">
                        <w:rPr>
                          <w:rFonts w:ascii="Roboto" w:hAnsi="Roboto" w:cs="TeXGyrePagella-Regular"/>
                          <w:b/>
                          <w:bCs/>
                          <w:color w:val="010101"/>
                          <w:sz w:val="28"/>
                          <w:szCs w:val="28"/>
                        </w:rPr>
                        <w:t>),</w:t>
                      </w:r>
                      <w:r w:rsidRPr="00B620D7">
                        <w:rPr>
                          <w:rFonts w:ascii="Roboto" w:hAnsi="Roboto" w:cs="TeXGyrePagella-Regular"/>
                          <w:color w:val="010101"/>
                          <w:sz w:val="28"/>
                          <w:szCs w:val="28"/>
                        </w:rPr>
                        <w:t xml:space="preserve"> shorter periods will not be accepted.</w:t>
                      </w:r>
                    </w:p>
                    <w:p w14:paraId="2A4BF5B8" w14:textId="77777777" w:rsidR="00B620D7" w:rsidRPr="00B620D7" w:rsidRDefault="00B620D7" w:rsidP="00B620D7">
                      <w:pPr>
                        <w:adjustRightInd w:val="0"/>
                        <w:jc w:val="both"/>
                        <w:rPr>
                          <w:rFonts w:ascii="Roboto" w:hAnsi="Roboto" w:cs="TeXGyrePagella-Regular"/>
                          <w:color w:val="010101"/>
                          <w:sz w:val="28"/>
                          <w:szCs w:val="28"/>
                        </w:rPr>
                      </w:pPr>
                    </w:p>
                    <w:p w14:paraId="3F1E619F" w14:textId="77777777" w:rsidR="00B620D7" w:rsidRPr="00B620D7" w:rsidRDefault="00B620D7" w:rsidP="00B620D7">
                      <w:pPr>
                        <w:widowControl/>
                        <w:numPr>
                          <w:ilvl w:val="0"/>
                          <w:numId w:val="1"/>
                        </w:numPr>
                        <w:adjustRightInd w:val="0"/>
                        <w:jc w:val="both"/>
                        <w:rPr>
                          <w:rFonts w:ascii="Roboto" w:hAnsi="Roboto" w:cs="TeXGyrePagella-Regular"/>
                          <w:b/>
                          <w:bCs/>
                          <w:color w:val="010101"/>
                          <w:sz w:val="28"/>
                          <w:szCs w:val="28"/>
                        </w:rPr>
                      </w:pPr>
                      <w:r w:rsidRPr="00B620D7">
                        <w:rPr>
                          <w:rFonts w:ascii="Roboto" w:hAnsi="Roboto" w:cs="TeXGyrePagella-Regular"/>
                          <w:b/>
                          <w:bCs/>
                          <w:color w:val="010101"/>
                          <w:sz w:val="28"/>
                          <w:szCs w:val="28"/>
                        </w:rPr>
                        <w:t>External data such as market share, equity scores must include competitor data for comparison.</w:t>
                      </w:r>
                    </w:p>
                    <w:p w14:paraId="0B93D912" w14:textId="77777777" w:rsidR="00B620D7" w:rsidRPr="00B620D7" w:rsidRDefault="00B620D7" w:rsidP="00B620D7">
                      <w:pPr>
                        <w:adjustRightInd w:val="0"/>
                        <w:jc w:val="both"/>
                        <w:rPr>
                          <w:rFonts w:ascii="Roboto" w:hAnsi="Roboto" w:cs="TeXGyrePagella-Regular"/>
                          <w:color w:val="010101"/>
                          <w:sz w:val="28"/>
                          <w:szCs w:val="28"/>
                        </w:rPr>
                      </w:pPr>
                    </w:p>
                    <w:p w14:paraId="41FB45E1" w14:textId="77777777" w:rsidR="00B620D7" w:rsidRPr="00B620D7" w:rsidRDefault="00B620D7" w:rsidP="00B620D7">
                      <w:pPr>
                        <w:widowControl/>
                        <w:numPr>
                          <w:ilvl w:val="0"/>
                          <w:numId w:val="1"/>
                        </w:num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All data submitted in the application must relate to the brand under which the application is made. </w:t>
                      </w:r>
                    </w:p>
                    <w:p w14:paraId="5FB4A75F" w14:textId="77777777" w:rsidR="00B620D7" w:rsidRPr="00B620D7" w:rsidRDefault="00B620D7" w:rsidP="00B620D7">
                      <w:pPr>
                        <w:adjustRightInd w:val="0"/>
                        <w:jc w:val="both"/>
                        <w:rPr>
                          <w:rFonts w:ascii="Roboto" w:hAnsi="Roboto" w:cs="TeXGyrePagella-Regular"/>
                          <w:color w:val="010101"/>
                          <w:sz w:val="28"/>
                          <w:szCs w:val="28"/>
                        </w:rPr>
                      </w:pPr>
                      <w:r w:rsidRPr="00B620D7">
                        <w:rPr>
                          <w:rFonts w:ascii="Roboto" w:hAnsi="Roboto" w:cs="TeXGyrePagella-Regular"/>
                          <w:color w:val="010101"/>
                          <w:sz w:val="28"/>
                          <w:szCs w:val="28"/>
                        </w:rPr>
                        <w:t xml:space="preserve">            Example: </w:t>
                      </w:r>
                    </w:p>
                    <w:p w14:paraId="3085D129" w14:textId="77777777" w:rsidR="00B620D7" w:rsidRPr="00B620D7" w:rsidRDefault="00B620D7" w:rsidP="00B620D7">
                      <w:pPr>
                        <w:pStyle w:val="ListParagraph"/>
                        <w:widowControl/>
                        <w:numPr>
                          <w:ilvl w:val="0"/>
                          <w:numId w:val="3"/>
                        </w:numPr>
                        <w:adjustRightInd w:val="0"/>
                        <w:contextualSpacing/>
                        <w:jc w:val="both"/>
                        <w:rPr>
                          <w:rFonts w:ascii="Roboto" w:hAnsi="Roboto" w:cs="TeXGyrePagella-Regular"/>
                          <w:color w:val="010101"/>
                          <w:sz w:val="28"/>
                          <w:szCs w:val="28"/>
                        </w:rPr>
                      </w:pPr>
                      <w:r w:rsidRPr="00B620D7">
                        <w:rPr>
                          <w:rFonts w:ascii="Roboto" w:hAnsi="Roboto" w:cs="TeXGyrePagella-Regular"/>
                          <w:color w:val="010101"/>
                          <w:sz w:val="28"/>
                          <w:szCs w:val="28"/>
                        </w:rPr>
                        <w:t>If the brand the submission is made on behalf is “</w:t>
                      </w:r>
                      <w:r w:rsidRPr="00B620D7">
                        <w:rPr>
                          <w:rFonts w:ascii="Roboto" w:hAnsi="Roboto" w:cs="TeXGyrePagella-Regular"/>
                          <w:b/>
                          <w:bCs/>
                          <w:color w:val="010101"/>
                          <w:sz w:val="28"/>
                          <w:szCs w:val="28"/>
                        </w:rPr>
                        <w:t>Prius</w:t>
                      </w:r>
                      <w:r w:rsidRPr="00B620D7">
                        <w:rPr>
                          <w:rFonts w:ascii="Roboto" w:hAnsi="Roboto" w:cs="TeXGyrePagella-Regular"/>
                          <w:color w:val="010101"/>
                          <w:sz w:val="28"/>
                          <w:szCs w:val="28"/>
                        </w:rPr>
                        <w:t>” (SUB BRAND) all data and activities included in the application must relate to “</w:t>
                      </w:r>
                      <w:r w:rsidRPr="00B620D7">
                        <w:rPr>
                          <w:rFonts w:ascii="Roboto" w:hAnsi="Roboto" w:cs="TeXGyrePagella-Regular"/>
                          <w:b/>
                          <w:bCs/>
                          <w:color w:val="010101"/>
                          <w:sz w:val="28"/>
                          <w:szCs w:val="28"/>
                        </w:rPr>
                        <w:t>Prius</w:t>
                      </w:r>
                      <w:r w:rsidRPr="00B620D7">
                        <w:rPr>
                          <w:rFonts w:ascii="Roboto" w:hAnsi="Roboto" w:cs="TeXGyrePagella-Regular"/>
                          <w:color w:val="010101"/>
                          <w:sz w:val="28"/>
                          <w:szCs w:val="28"/>
                        </w:rPr>
                        <w:t xml:space="preserve">” (SUB BRAND) specifically and not any activities, results or data related to </w:t>
                      </w:r>
                      <w:r w:rsidRPr="00B620D7">
                        <w:rPr>
                          <w:rFonts w:ascii="Roboto" w:hAnsi="Roboto" w:cs="TeXGyrePagella-Regular"/>
                          <w:b/>
                          <w:bCs/>
                          <w:color w:val="010101"/>
                          <w:sz w:val="28"/>
                          <w:szCs w:val="28"/>
                        </w:rPr>
                        <w:t>Toyota</w:t>
                      </w:r>
                      <w:r w:rsidRPr="00B620D7">
                        <w:rPr>
                          <w:rFonts w:ascii="Roboto" w:hAnsi="Roboto" w:cs="TeXGyrePagella-Regular"/>
                          <w:color w:val="010101"/>
                          <w:sz w:val="28"/>
                          <w:szCs w:val="28"/>
                        </w:rPr>
                        <w:t xml:space="preserve"> (CORPORATE OR MAIN BRAND). </w:t>
                      </w:r>
                    </w:p>
                    <w:p w14:paraId="18B5F015" w14:textId="77777777" w:rsidR="00B620D7" w:rsidRPr="00B620D7" w:rsidRDefault="00B620D7" w:rsidP="00B620D7">
                      <w:pPr>
                        <w:widowControl/>
                        <w:numPr>
                          <w:ilvl w:val="0"/>
                          <w:numId w:val="3"/>
                        </w:numPr>
                        <w:autoSpaceDE/>
                        <w:autoSpaceDN/>
                        <w:jc w:val="both"/>
                        <w:rPr>
                          <w:rFonts w:ascii="Roboto" w:hAnsi="Roboto"/>
                          <w:sz w:val="28"/>
                          <w:szCs w:val="28"/>
                        </w:rPr>
                      </w:pPr>
                      <w:r w:rsidRPr="00B620D7">
                        <w:rPr>
                          <w:rFonts w:ascii="Roboto" w:hAnsi="Roboto" w:cs="TeXGyrePagella-Regular"/>
                          <w:color w:val="010101"/>
                          <w:sz w:val="28"/>
                          <w:szCs w:val="28"/>
                        </w:rPr>
                        <w:t>If the application is made for “</w:t>
                      </w:r>
                      <w:r w:rsidRPr="00B620D7">
                        <w:rPr>
                          <w:rFonts w:ascii="Roboto" w:hAnsi="Roboto" w:cs="TeXGyrePagella-Regular"/>
                          <w:b/>
                          <w:bCs/>
                          <w:color w:val="010101"/>
                          <w:sz w:val="28"/>
                          <w:szCs w:val="28"/>
                        </w:rPr>
                        <w:t>Toyota</w:t>
                      </w:r>
                      <w:r w:rsidRPr="00B620D7">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6C81578" w14:textId="77777777" w:rsidR="00B620D7" w:rsidRPr="00B620D7" w:rsidRDefault="00B620D7" w:rsidP="00B620D7">
                      <w:pPr>
                        <w:rPr>
                          <w:rFonts w:ascii="Roboto" w:hAnsi="Roboto"/>
                          <w:sz w:val="36"/>
                          <w:szCs w:val="36"/>
                        </w:rPr>
                      </w:pPr>
                    </w:p>
                    <w:p w14:paraId="14EC6D25" w14:textId="77777777" w:rsidR="00B620D7" w:rsidRPr="00B620D7" w:rsidRDefault="00B620D7" w:rsidP="00B620D7">
                      <w:pPr>
                        <w:rPr>
                          <w:rFonts w:ascii="Roboto" w:hAnsi="Roboto"/>
                          <w:sz w:val="32"/>
                          <w:szCs w:val="32"/>
                        </w:rPr>
                      </w:pPr>
                    </w:p>
                  </w:txbxContent>
                </v:textbox>
                <w10:wrap type="through"/>
              </v:shape>
            </w:pict>
          </mc:Fallback>
        </mc:AlternateContent>
      </w:r>
      <w:r w:rsidR="00B620D7">
        <w:tab/>
      </w:r>
    </w:p>
    <w:p w14:paraId="5A28CED8" w14:textId="77777777" w:rsidR="0015794D" w:rsidRDefault="0015794D">
      <w:pPr>
        <w:spacing w:before="4"/>
        <w:rPr>
          <w:sz w:val="17"/>
        </w:rPr>
      </w:pPr>
    </w:p>
    <w:p w14:paraId="6A94242F" w14:textId="77777777" w:rsidR="00D50E4B" w:rsidRPr="00D50E4B" w:rsidRDefault="00D50E4B" w:rsidP="00D50E4B">
      <w:pPr>
        <w:ind w:right="549" w:firstLine="720"/>
        <w:jc w:val="both"/>
        <w:rPr>
          <w:rFonts w:ascii="Garamond" w:hAnsi="Garamond"/>
          <w:b/>
          <w:sz w:val="36"/>
          <w:szCs w:val="36"/>
        </w:rPr>
      </w:pPr>
      <w:r w:rsidRPr="00D50E4B">
        <w:rPr>
          <w:rFonts w:ascii="Garamond" w:hAnsi="Garamond"/>
          <w:b/>
          <w:sz w:val="36"/>
          <w:szCs w:val="36"/>
        </w:rPr>
        <w:t>PRODUCT BRAND OF THE YEAR</w:t>
      </w:r>
    </w:p>
    <w:p w14:paraId="503D189B" w14:textId="77777777" w:rsidR="00D50E4B" w:rsidRDefault="00D50E4B" w:rsidP="00D50E4B">
      <w:pPr>
        <w:ind w:left="720" w:right="549"/>
        <w:jc w:val="both"/>
        <w:rPr>
          <w:rFonts w:ascii="Garamond" w:hAnsi="Garamond"/>
          <w:sz w:val="28"/>
          <w:szCs w:val="28"/>
        </w:rPr>
      </w:pPr>
      <w:r w:rsidRPr="0015794D">
        <w:rPr>
          <w:rFonts w:ascii="Garamond" w:hAnsi="Garamond"/>
          <w:sz w:val="28"/>
          <w:szCs w:val="28"/>
        </w:rPr>
        <w:t>Entries should be submitted by tangible product brands such as FMCGs, consumer durables, commercial / industrial products etc. The organization submitting the entry should be involved in marketing the brand locally while the product could be manufactured or sourced from abroad.</w:t>
      </w:r>
    </w:p>
    <w:p w14:paraId="52E5E3F9" w14:textId="77777777" w:rsidR="00D50E4B" w:rsidRDefault="00D50E4B">
      <w:pPr>
        <w:spacing w:before="4"/>
        <w:rPr>
          <w:sz w:val="17"/>
        </w:rPr>
      </w:pPr>
    </w:p>
    <w:p w14:paraId="5867B65A" w14:textId="77777777" w:rsidR="00D50E4B" w:rsidRDefault="00D50E4B">
      <w:pPr>
        <w:spacing w:before="4"/>
        <w:rPr>
          <w:sz w:val="17"/>
        </w:rPr>
      </w:pPr>
    </w:p>
    <w:p w14:paraId="1DCB6DF1" w14:textId="77777777" w:rsidR="00D50E4B" w:rsidRDefault="00D50E4B">
      <w:pPr>
        <w:spacing w:before="4"/>
        <w:rPr>
          <w:sz w:val="17"/>
        </w:rPr>
      </w:pPr>
    </w:p>
    <w:p w14:paraId="204588D3" w14:textId="77777777" w:rsidR="00D50E4B" w:rsidRDefault="00D50E4B">
      <w:pPr>
        <w:spacing w:before="4"/>
        <w:rPr>
          <w:sz w:val="17"/>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B620D7" w:rsidRPr="00FA3605" w14:paraId="32EB933E" w14:textId="77777777" w:rsidTr="006D0A67">
        <w:trPr>
          <w:trHeight w:val="7190"/>
        </w:trPr>
        <w:tc>
          <w:tcPr>
            <w:tcW w:w="6840" w:type="dxa"/>
          </w:tcPr>
          <w:p w14:paraId="269ECB10" w14:textId="77777777" w:rsidR="00B620D7" w:rsidRPr="00B620D7" w:rsidRDefault="00B620D7" w:rsidP="006D0A67">
            <w:pPr>
              <w:jc w:val="both"/>
              <w:rPr>
                <w:rFonts w:ascii="Roboto" w:hAnsi="Roboto"/>
                <w:sz w:val="28"/>
                <w:szCs w:val="28"/>
              </w:rPr>
            </w:pPr>
          </w:p>
          <w:p w14:paraId="34E0F86F" w14:textId="77777777" w:rsidR="00B620D7" w:rsidRPr="00B620D7" w:rsidRDefault="00B620D7" w:rsidP="006D0A67">
            <w:pPr>
              <w:jc w:val="both"/>
              <w:rPr>
                <w:rFonts w:ascii="Roboto" w:hAnsi="Roboto"/>
                <w:b/>
              </w:rPr>
            </w:pPr>
            <w:r w:rsidRPr="00B620D7">
              <w:rPr>
                <w:rFonts w:ascii="Roboto" w:hAnsi="Roboto" w:cs="Tahoma"/>
                <w:sz w:val="28"/>
                <w:szCs w:val="28"/>
              </w:rPr>
              <w:t>•</w:t>
            </w:r>
            <w:r w:rsidRPr="00B620D7">
              <w:rPr>
                <w:rFonts w:ascii="Roboto" w:hAnsi="Roboto"/>
                <w:b/>
              </w:rPr>
              <w:t>A.1: Name and Address of Company:</w:t>
            </w:r>
          </w:p>
          <w:p w14:paraId="35A78913" w14:textId="77777777" w:rsidR="00B620D7" w:rsidRPr="00B620D7" w:rsidRDefault="00B620D7" w:rsidP="006D0A67">
            <w:pPr>
              <w:jc w:val="both"/>
              <w:rPr>
                <w:rFonts w:ascii="Roboto" w:hAnsi="Roboto"/>
                <w:b/>
              </w:rPr>
            </w:pPr>
          </w:p>
          <w:p w14:paraId="77427411" w14:textId="77777777" w:rsidR="00B620D7" w:rsidRPr="00B620D7" w:rsidRDefault="00B620D7" w:rsidP="006D0A67">
            <w:pPr>
              <w:jc w:val="both"/>
              <w:rPr>
                <w:rFonts w:ascii="Roboto" w:hAnsi="Roboto"/>
                <w:b/>
              </w:rPr>
            </w:pPr>
          </w:p>
          <w:p w14:paraId="4B6BAC08" w14:textId="77777777" w:rsidR="00B620D7" w:rsidRPr="00B620D7" w:rsidRDefault="00B620D7" w:rsidP="006D0A67">
            <w:pPr>
              <w:jc w:val="both"/>
              <w:rPr>
                <w:rFonts w:ascii="Roboto" w:hAnsi="Roboto"/>
                <w:b/>
              </w:rPr>
            </w:pPr>
          </w:p>
          <w:p w14:paraId="7CB3927C" w14:textId="77777777" w:rsidR="00B620D7" w:rsidRPr="00B620D7" w:rsidRDefault="00B620D7" w:rsidP="006D0A67">
            <w:pPr>
              <w:jc w:val="both"/>
              <w:rPr>
                <w:rFonts w:ascii="Roboto" w:hAnsi="Roboto"/>
                <w:b/>
              </w:rPr>
            </w:pPr>
          </w:p>
          <w:p w14:paraId="10078840" w14:textId="77777777" w:rsidR="00B620D7" w:rsidRPr="00B620D7" w:rsidRDefault="00B620D7" w:rsidP="006D0A67">
            <w:pPr>
              <w:jc w:val="both"/>
              <w:rPr>
                <w:rFonts w:ascii="Roboto" w:hAnsi="Roboto"/>
                <w:b/>
              </w:rPr>
            </w:pPr>
            <w:r w:rsidRPr="00B620D7">
              <w:rPr>
                <w:rFonts w:ascii="Roboto" w:hAnsi="Roboto" w:cs="Tahoma"/>
                <w:b/>
              </w:rPr>
              <w:t>•</w:t>
            </w:r>
            <w:r w:rsidRPr="00B620D7">
              <w:rPr>
                <w:rFonts w:ascii="Roboto" w:hAnsi="Roboto"/>
                <w:b/>
              </w:rPr>
              <w:t>A.2: Year of  Establishment of Company:</w:t>
            </w:r>
          </w:p>
          <w:p w14:paraId="0C02B3A1" w14:textId="77777777" w:rsidR="00B620D7" w:rsidRPr="00B620D7" w:rsidRDefault="00B620D7" w:rsidP="006D0A67">
            <w:pPr>
              <w:jc w:val="both"/>
              <w:rPr>
                <w:rFonts w:ascii="Roboto" w:hAnsi="Roboto"/>
                <w:b/>
              </w:rPr>
            </w:pPr>
          </w:p>
          <w:p w14:paraId="5EB1D9B0" w14:textId="77777777" w:rsidR="00B620D7" w:rsidRPr="00B620D7" w:rsidRDefault="00B620D7" w:rsidP="006D0A67">
            <w:pPr>
              <w:jc w:val="both"/>
              <w:rPr>
                <w:rFonts w:ascii="Roboto" w:hAnsi="Roboto"/>
                <w:b/>
              </w:rPr>
            </w:pPr>
          </w:p>
          <w:p w14:paraId="67F92999" w14:textId="77777777" w:rsidR="00B620D7" w:rsidRPr="00B620D7" w:rsidRDefault="00B620D7" w:rsidP="006D0A67">
            <w:pPr>
              <w:jc w:val="both"/>
              <w:rPr>
                <w:rFonts w:ascii="Roboto" w:hAnsi="Roboto"/>
                <w:b/>
              </w:rPr>
            </w:pPr>
          </w:p>
          <w:p w14:paraId="5CBDCBAA" w14:textId="77777777" w:rsidR="00B620D7" w:rsidRPr="00B620D7" w:rsidRDefault="00B620D7" w:rsidP="006D0A67">
            <w:pPr>
              <w:jc w:val="both"/>
              <w:rPr>
                <w:rFonts w:ascii="Roboto" w:hAnsi="Roboto"/>
                <w:b/>
              </w:rPr>
            </w:pPr>
          </w:p>
          <w:p w14:paraId="783B26F9" w14:textId="77777777" w:rsidR="00B620D7" w:rsidRPr="00B620D7" w:rsidRDefault="00B620D7" w:rsidP="006D0A67">
            <w:pPr>
              <w:jc w:val="both"/>
              <w:rPr>
                <w:rFonts w:ascii="Roboto" w:hAnsi="Roboto"/>
                <w:b/>
              </w:rPr>
            </w:pPr>
            <w:r w:rsidRPr="00B620D7">
              <w:rPr>
                <w:rFonts w:ascii="Roboto" w:hAnsi="Roboto" w:cs="Tahoma"/>
                <w:b/>
              </w:rPr>
              <w:t>•</w:t>
            </w:r>
            <w:r w:rsidRPr="00B620D7">
              <w:rPr>
                <w:rFonts w:ascii="Roboto" w:hAnsi="Roboto"/>
                <w:b/>
              </w:rPr>
              <w:t>A.3: Size of Company:</w:t>
            </w:r>
          </w:p>
          <w:p w14:paraId="10532615" w14:textId="77777777" w:rsidR="00B620D7" w:rsidRPr="00B620D7" w:rsidRDefault="00B620D7" w:rsidP="006D0A67">
            <w:pPr>
              <w:jc w:val="both"/>
              <w:rPr>
                <w:rFonts w:ascii="Roboto" w:hAnsi="Roboto"/>
                <w:b/>
              </w:rPr>
            </w:pPr>
            <w:r w:rsidRPr="00B620D7">
              <w:rPr>
                <w:rFonts w:ascii="Roboto" w:hAnsi="Roboto"/>
                <w:b/>
              </w:rPr>
              <w:t xml:space="preserve">   (Please mark your selection with a “X” within brackets)</w:t>
            </w:r>
          </w:p>
          <w:p w14:paraId="60E89E69" w14:textId="77777777" w:rsidR="00B620D7" w:rsidRPr="00B620D7" w:rsidRDefault="00B620D7" w:rsidP="006D0A67">
            <w:pPr>
              <w:jc w:val="both"/>
              <w:rPr>
                <w:rFonts w:ascii="Roboto" w:hAnsi="Roboto"/>
                <w:b/>
              </w:rPr>
            </w:pPr>
          </w:p>
          <w:p w14:paraId="6075F6C8" w14:textId="77777777" w:rsidR="00A847FF" w:rsidRPr="00A847FF" w:rsidRDefault="00A847FF" w:rsidP="00A847FF">
            <w:pPr>
              <w:ind w:left="720"/>
              <w:jc w:val="both"/>
              <w:rPr>
                <w:rFonts w:ascii="Roboto" w:hAnsi="Roboto"/>
                <w:b/>
              </w:rPr>
            </w:pPr>
            <w:r w:rsidRPr="00A847FF">
              <w:rPr>
                <w:rFonts w:ascii="Roboto" w:hAnsi="Roboto"/>
                <w:b/>
              </w:rPr>
              <w:t>( )XS - Annual turnover Less than Rs.350 mill</w:t>
            </w:r>
          </w:p>
          <w:p w14:paraId="28892E66" w14:textId="77777777" w:rsidR="00A847FF" w:rsidRPr="00A847FF" w:rsidRDefault="00A847FF" w:rsidP="00A847FF">
            <w:pPr>
              <w:ind w:left="720"/>
              <w:jc w:val="both"/>
              <w:rPr>
                <w:rFonts w:ascii="Roboto" w:hAnsi="Roboto"/>
                <w:b/>
              </w:rPr>
            </w:pPr>
            <w:r w:rsidRPr="00A847FF">
              <w:rPr>
                <w:rFonts w:ascii="Roboto" w:hAnsi="Roboto"/>
                <w:b/>
              </w:rPr>
              <w:t>( )S - Annual Rs.351 mill - Rs. 1 bill</w:t>
            </w:r>
          </w:p>
          <w:p w14:paraId="31C5CD6E" w14:textId="77777777" w:rsidR="00A847FF" w:rsidRPr="00A847FF" w:rsidRDefault="00A847FF" w:rsidP="00A847FF">
            <w:pPr>
              <w:ind w:left="720"/>
              <w:jc w:val="both"/>
              <w:rPr>
                <w:rFonts w:ascii="Roboto" w:hAnsi="Roboto"/>
                <w:b/>
              </w:rPr>
            </w:pPr>
            <w:r w:rsidRPr="00A847FF">
              <w:rPr>
                <w:rFonts w:ascii="Roboto" w:hAnsi="Roboto"/>
                <w:b/>
              </w:rPr>
              <w:t xml:space="preserve">( ) M - Annual Rs. 1 bill – Rs.2 bill </w:t>
            </w:r>
          </w:p>
          <w:p w14:paraId="0C66CEA7" w14:textId="77777777" w:rsidR="00A847FF" w:rsidRPr="00A847FF" w:rsidRDefault="00A847FF" w:rsidP="00A847FF">
            <w:pPr>
              <w:ind w:left="720"/>
              <w:jc w:val="both"/>
              <w:rPr>
                <w:rFonts w:ascii="Roboto" w:hAnsi="Roboto"/>
                <w:b/>
              </w:rPr>
            </w:pPr>
            <w:r w:rsidRPr="00A847FF">
              <w:rPr>
                <w:rFonts w:ascii="Roboto" w:hAnsi="Roboto"/>
                <w:b/>
              </w:rPr>
              <w:t xml:space="preserve">( ) L - Annual turnover Rs.2 bill – Rs.5 bill </w:t>
            </w:r>
          </w:p>
          <w:p w14:paraId="39F417D6" w14:textId="5F12A067" w:rsidR="00B620D7" w:rsidRPr="00B620D7" w:rsidRDefault="00A847FF" w:rsidP="00A847FF">
            <w:pPr>
              <w:ind w:left="720"/>
              <w:jc w:val="both"/>
              <w:rPr>
                <w:rFonts w:ascii="Roboto" w:hAnsi="Roboto"/>
                <w:b/>
              </w:rPr>
            </w:pPr>
            <w:r w:rsidRPr="00A847FF">
              <w:rPr>
                <w:rFonts w:ascii="Roboto" w:hAnsi="Roboto"/>
                <w:b/>
              </w:rPr>
              <w:t>( ) XL - Annual turnover more than Rs.5 bill</w:t>
            </w:r>
          </w:p>
          <w:p w14:paraId="6443466E" w14:textId="77777777" w:rsidR="00B620D7" w:rsidRPr="00B620D7" w:rsidRDefault="00B620D7" w:rsidP="006D0A67">
            <w:pPr>
              <w:jc w:val="both"/>
              <w:rPr>
                <w:rFonts w:ascii="Roboto" w:hAnsi="Roboto"/>
                <w:b/>
              </w:rPr>
            </w:pPr>
          </w:p>
          <w:p w14:paraId="64BA78A7" w14:textId="77777777" w:rsidR="00B620D7" w:rsidRDefault="00B620D7" w:rsidP="006D0A67">
            <w:pPr>
              <w:jc w:val="both"/>
              <w:rPr>
                <w:rFonts w:ascii="Roboto" w:hAnsi="Roboto"/>
                <w:sz w:val="28"/>
                <w:szCs w:val="28"/>
              </w:rPr>
            </w:pPr>
          </w:p>
          <w:p w14:paraId="60B37ECD" w14:textId="77777777" w:rsidR="00A847FF" w:rsidRDefault="00A847FF" w:rsidP="00A847FF">
            <w:pPr>
              <w:jc w:val="both"/>
              <w:rPr>
                <w:rFonts w:ascii="Roboto" w:hAnsi="Roboto"/>
                <w:b/>
              </w:rPr>
            </w:pP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61145A09" w14:textId="77777777" w:rsidR="00A847FF" w:rsidRPr="00F51E13" w:rsidRDefault="00A847FF" w:rsidP="00A847FF">
            <w:pPr>
              <w:ind w:left="156"/>
              <w:jc w:val="both"/>
              <w:rPr>
                <w:rFonts w:ascii="Roboto" w:hAnsi="Roboto"/>
                <w:b/>
              </w:rPr>
            </w:pPr>
            <w:r w:rsidRPr="00F51E13">
              <w:rPr>
                <w:rFonts w:ascii="Roboto" w:hAnsi="Roboto"/>
                <w:b/>
              </w:rPr>
              <w:t>(Please mark your selection with a “X” within brackets)</w:t>
            </w:r>
          </w:p>
          <w:p w14:paraId="64CEE3C2" w14:textId="77777777" w:rsidR="00A847FF" w:rsidRPr="00F51E13" w:rsidRDefault="00A847FF" w:rsidP="00A847FF">
            <w:pPr>
              <w:ind w:left="696"/>
              <w:jc w:val="both"/>
              <w:rPr>
                <w:rFonts w:ascii="Roboto" w:hAnsi="Roboto"/>
                <w:b/>
              </w:rPr>
            </w:pPr>
            <w:r w:rsidRPr="00F51E13">
              <w:rPr>
                <w:rFonts w:ascii="Roboto" w:hAnsi="Roboto"/>
                <w:b/>
              </w:rPr>
              <w:t>( )</w:t>
            </w:r>
            <w:r>
              <w:t xml:space="preserve"> </w:t>
            </w:r>
            <w:r w:rsidRPr="00943372">
              <w:rPr>
                <w:rFonts w:ascii="Roboto" w:hAnsi="Roboto"/>
                <w:b/>
              </w:rPr>
              <w:t>January – December</w:t>
            </w:r>
          </w:p>
          <w:p w14:paraId="7004772B" w14:textId="77777777" w:rsidR="00A847FF" w:rsidRPr="00F51E13" w:rsidRDefault="00A847FF" w:rsidP="00A847FF">
            <w:pPr>
              <w:ind w:left="696"/>
              <w:jc w:val="both"/>
              <w:rPr>
                <w:rFonts w:ascii="Roboto" w:hAnsi="Roboto"/>
                <w:b/>
              </w:rPr>
            </w:pPr>
            <w:r w:rsidRPr="00F51E13">
              <w:rPr>
                <w:rFonts w:ascii="Roboto" w:hAnsi="Roboto"/>
                <w:b/>
              </w:rPr>
              <w:t>( )</w:t>
            </w:r>
            <w:r>
              <w:t xml:space="preserve"> </w:t>
            </w:r>
            <w:r w:rsidRPr="00943372">
              <w:rPr>
                <w:rFonts w:ascii="Roboto" w:hAnsi="Roboto"/>
                <w:b/>
              </w:rPr>
              <w:t>April – March</w:t>
            </w:r>
          </w:p>
          <w:p w14:paraId="03F1D410" w14:textId="77777777" w:rsidR="00A847FF" w:rsidRPr="00B620D7" w:rsidRDefault="00A847FF" w:rsidP="006D0A67">
            <w:pPr>
              <w:jc w:val="both"/>
              <w:rPr>
                <w:rFonts w:ascii="Roboto" w:hAnsi="Roboto"/>
                <w:sz w:val="28"/>
                <w:szCs w:val="28"/>
              </w:rPr>
            </w:pPr>
          </w:p>
        </w:tc>
        <w:tc>
          <w:tcPr>
            <w:tcW w:w="270" w:type="dxa"/>
            <w:tcBorders>
              <w:top w:val="nil"/>
              <w:bottom w:val="nil"/>
            </w:tcBorders>
          </w:tcPr>
          <w:p w14:paraId="6F612514" w14:textId="77777777" w:rsidR="00B620D7" w:rsidRPr="00B620D7" w:rsidRDefault="00B620D7" w:rsidP="006D0A67">
            <w:pPr>
              <w:jc w:val="both"/>
              <w:rPr>
                <w:rFonts w:ascii="Roboto" w:hAnsi="Roboto"/>
                <w:sz w:val="28"/>
                <w:szCs w:val="28"/>
              </w:rPr>
            </w:pPr>
          </w:p>
        </w:tc>
        <w:tc>
          <w:tcPr>
            <w:tcW w:w="7332" w:type="dxa"/>
          </w:tcPr>
          <w:p w14:paraId="7CD8641A" w14:textId="77777777" w:rsidR="00B620D7" w:rsidRPr="00B620D7" w:rsidRDefault="00B620D7" w:rsidP="006D0A67">
            <w:pPr>
              <w:jc w:val="both"/>
              <w:rPr>
                <w:rFonts w:ascii="Roboto" w:hAnsi="Roboto"/>
                <w:sz w:val="28"/>
                <w:szCs w:val="28"/>
              </w:rPr>
            </w:pPr>
          </w:p>
          <w:p w14:paraId="148532C2" w14:textId="77777777" w:rsidR="00B620D7" w:rsidRPr="00B620D7" w:rsidRDefault="00B620D7" w:rsidP="006D0A67">
            <w:pPr>
              <w:jc w:val="both"/>
              <w:rPr>
                <w:rFonts w:ascii="Roboto" w:hAnsi="Roboto"/>
                <w:b/>
                <w:sz w:val="28"/>
                <w:szCs w:val="28"/>
              </w:rPr>
            </w:pPr>
            <w:r w:rsidRPr="00B620D7">
              <w:rPr>
                <w:rFonts w:ascii="Roboto" w:hAnsi="Roboto" w:cs="Tahoma"/>
                <w:sz w:val="28"/>
                <w:szCs w:val="28"/>
              </w:rPr>
              <w:t>•</w:t>
            </w:r>
            <w:r w:rsidRPr="00B620D7">
              <w:rPr>
                <w:rFonts w:ascii="Roboto" w:hAnsi="Roboto"/>
                <w:b/>
              </w:rPr>
              <w:t>B.1: Name of Brand:</w:t>
            </w:r>
          </w:p>
          <w:p w14:paraId="54F8F2F3" w14:textId="77777777" w:rsidR="00B620D7" w:rsidRPr="00B620D7" w:rsidRDefault="00B620D7" w:rsidP="006D0A67">
            <w:pPr>
              <w:jc w:val="both"/>
              <w:rPr>
                <w:rFonts w:ascii="Roboto" w:hAnsi="Roboto"/>
                <w:b/>
                <w:sz w:val="28"/>
                <w:szCs w:val="28"/>
              </w:rPr>
            </w:pPr>
          </w:p>
          <w:p w14:paraId="39072445" w14:textId="77777777" w:rsidR="00E5468B" w:rsidRPr="00027CE2" w:rsidRDefault="00E5468B" w:rsidP="00E5468B">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6D8D3023" w14:textId="77777777" w:rsidR="00B620D7" w:rsidRDefault="00B620D7" w:rsidP="006D0A67">
            <w:pPr>
              <w:jc w:val="both"/>
              <w:rPr>
                <w:rFonts w:ascii="Roboto" w:hAnsi="Roboto"/>
                <w:b/>
                <w:sz w:val="28"/>
                <w:szCs w:val="28"/>
              </w:rPr>
            </w:pPr>
          </w:p>
          <w:p w14:paraId="3A804DE1" w14:textId="77777777" w:rsidR="00E5468B" w:rsidRDefault="00E5468B" w:rsidP="006D0A67">
            <w:pPr>
              <w:jc w:val="both"/>
              <w:rPr>
                <w:rFonts w:ascii="Roboto" w:hAnsi="Roboto"/>
                <w:b/>
                <w:sz w:val="28"/>
                <w:szCs w:val="28"/>
              </w:rPr>
            </w:pPr>
          </w:p>
          <w:p w14:paraId="7DDBB070" w14:textId="77777777" w:rsidR="00E5468B" w:rsidRDefault="00E5468B" w:rsidP="006D0A67">
            <w:pPr>
              <w:jc w:val="both"/>
              <w:rPr>
                <w:rFonts w:ascii="Roboto" w:hAnsi="Roboto"/>
                <w:b/>
                <w:sz w:val="28"/>
                <w:szCs w:val="28"/>
              </w:rPr>
            </w:pPr>
          </w:p>
          <w:p w14:paraId="2FF3390C" w14:textId="77777777" w:rsidR="00E5468B" w:rsidRPr="00B620D7" w:rsidRDefault="00E5468B" w:rsidP="006D0A67">
            <w:pPr>
              <w:jc w:val="both"/>
              <w:rPr>
                <w:rFonts w:ascii="Roboto" w:hAnsi="Roboto"/>
                <w:b/>
                <w:sz w:val="28"/>
                <w:szCs w:val="28"/>
              </w:rPr>
            </w:pPr>
          </w:p>
          <w:p w14:paraId="5C7CA314" w14:textId="5703E8A2" w:rsidR="00B620D7" w:rsidRPr="00B620D7" w:rsidRDefault="00B620D7" w:rsidP="006D0A67">
            <w:pPr>
              <w:jc w:val="both"/>
              <w:rPr>
                <w:rFonts w:ascii="Roboto" w:hAnsi="Roboto" w:cs="Tahoma"/>
                <w:b/>
              </w:rPr>
            </w:pPr>
            <w:r w:rsidRPr="00B620D7">
              <w:rPr>
                <w:rFonts w:ascii="Roboto" w:hAnsi="Roboto" w:cs="Tahoma"/>
                <w:sz w:val="28"/>
                <w:szCs w:val="28"/>
              </w:rPr>
              <w:t>•</w:t>
            </w:r>
            <w:r w:rsidRPr="00B620D7">
              <w:rPr>
                <w:rFonts w:ascii="Roboto" w:hAnsi="Roboto" w:cs="Tahoma"/>
                <w:b/>
              </w:rPr>
              <w:t>B.</w:t>
            </w:r>
            <w:r w:rsidR="00E5468B">
              <w:rPr>
                <w:rFonts w:ascii="Roboto" w:hAnsi="Roboto" w:cs="Tahoma"/>
                <w:b/>
              </w:rPr>
              <w:t>3</w:t>
            </w:r>
            <w:r w:rsidRPr="00B620D7">
              <w:rPr>
                <w:rFonts w:ascii="Roboto" w:hAnsi="Roboto" w:cs="Tahoma"/>
                <w:b/>
              </w:rPr>
              <w:t>:Year of launch of the brand into the Sri Lankan market</w:t>
            </w:r>
          </w:p>
          <w:p w14:paraId="09BFE789" w14:textId="77777777" w:rsidR="00B620D7" w:rsidRPr="00B620D7" w:rsidRDefault="00B620D7" w:rsidP="006D0A67">
            <w:pPr>
              <w:jc w:val="both"/>
              <w:rPr>
                <w:rFonts w:ascii="Roboto" w:hAnsi="Roboto" w:cs="Tahoma"/>
                <w:b/>
              </w:rPr>
            </w:pPr>
          </w:p>
          <w:p w14:paraId="2222280C" w14:textId="492A040A" w:rsidR="00B620D7" w:rsidRPr="00B620D7" w:rsidRDefault="00B620D7" w:rsidP="006D0A67">
            <w:pPr>
              <w:jc w:val="both"/>
              <w:rPr>
                <w:rFonts w:ascii="Roboto" w:hAnsi="Roboto" w:cs="Tahoma"/>
                <w:b/>
              </w:rPr>
            </w:pPr>
            <w:r w:rsidRPr="00B620D7">
              <w:rPr>
                <w:rFonts w:ascii="Roboto" w:hAnsi="Roboto" w:cs="Tahoma"/>
                <w:sz w:val="28"/>
                <w:szCs w:val="28"/>
              </w:rPr>
              <w:t>•</w:t>
            </w:r>
            <w:r w:rsidRPr="00B620D7">
              <w:rPr>
                <w:rFonts w:ascii="Roboto" w:hAnsi="Roboto" w:cs="Tahoma"/>
                <w:b/>
              </w:rPr>
              <w:t>B.</w:t>
            </w:r>
            <w:r w:rsidR="00E5468B">
              <w:rPr>
                <w:rFonts w:ascii="Roboto" w:hAnsi="Roboto" w:cs="Tahoma"/>
                <w:b/>
              </w:rPr>
              <w:t>4</w:t>
            </w:r>
            <w:r w:rsidRPr="00B620D7">
              <w:rPr>
                <w:rFonts w:ascii="Roboto" w:hAnsi="Roboto" w:cs="Tahoma"/>
                <w:sz w:val="28"/>
                <w:szCs w:val="28"/>
              </w:rPr>
              <w:t xml:space="preserve">: </w:t>
            </w:r>
            <w:r w:rsidRPr="00B620D7">
              <w:rPr>
                <w:rFonts w:ascii="Roboto" w:hAnsi="Roboto" w:cs="Tahoma"/>
                <w:b/>
              </w:rPr>
              <w:t xml:space="preserve">Entry Category </w:t>
            </w:r>
          </w:p>
          <w:p w14:paraId="13670D75" w14:textId="77777777" w:rsidR="00B620D7" w:rsidRPr="00B620D7" w:rsidRDefault="00B620D7" w:rsidP="006D0A67">
            <w:pPr>
              <w:jc w:val="both"/>
              <w:rPr>
                <w:rFonts w:ascii="Roboto" w:hAnsi="Roboto" w:cs="Tahoma"/>
                <w:b/>
              </w:rPr>
            </w:pPr>
            <w:r w:rsidRPr="00B620D7">
              <w:rPr>
                <w:rFonts w:ascii="Roboto" w:hAnsi="Roboto" w:cs="Tahoma"/>
                <w:b/>
              </w:rPr>
              <w:t xml:space="preserve">    (specify from Main Awards or Special Awards Category)* :</w:t>
            </w:r>
          </w:p>
          <w:p w14:paraId="77CDB7B2" w14:textId="77777777" w:rsidR="00B620D7" w:rsidRPr="00B620D7" w:rsidRDefault="00B620D7" w:rsidP="006D0A67">
            <w:pPr>
              <w:jc w:val="both"/>
              <w:rPr>
                <w:rFonts w:ascii="Roboto" w:hAnsi="Roboto" w:cs="Tahoma"/>
                <w:b/>
              </w:rPr>
            </w:pPr>
          </w:p>
          <w:p w14:paraId="2A0D11FD" w14:textId="02403ADC" w:rsidR="00B620D7" w:rsidRPr="00B620D7" w:rsidRDefault="00B620D7" w:rsidP="006D0A67">
            <w:pPr>
              <w:jc w:val="both"/>
              <w:rPr>
                <w:rFonts w:ascii="Roboto" w:hAnsi="Roboto" w:cs="Tahoma"/>
                <w:b/>
              </w:rPr>
            </w:pPr>
            <w:r w:rsidRPr="00B620D7">
              <w:rPr>
                <w:rFonts w:ascii="Roboto" w:hAnsi="Roboto" w:cs="Tahoma"/>
                <w:sz w:val="28"/>
                <w:szCs w:val="28"/>
              </w:rPr>
              <w:t>•</w:t>
            </w:r>
            <w:r w:rsidRPr="00B620D7">
              <w:rPr>
                <w:rFonts w:ascii="Roboto" w:hAnsi="Roboto" w:cs="Tahoma"/>
                <w:b/>
              </w:rPr>
              <w:t>B.</w:t>
            </w:r>
            <w:r w:rsidR="00E5468B">
              <w:rPr>
                <w:rFonts w:ascii="Roboto" w:hAnsi="Roboto" w:cs="Tahoma"/>
                <w:b/>
              </w:rPr>
              <w:t>5</w:t>
            </w:r>
            <w:r w:rsidRPr="00B620D7">
              <w:rPr>
                <w:rFonts w:ascii="Roboto" w:hAnsi="Roboto" w:cs="Tahoma"/>
                <w:b/>
              </w:rPr>
              <w:t xml:space="preserve">: Origin of Brand : 1 – Sri Lanka 2 – International </w:t>
            </w:r>
          </w:p>
          <w:p w14:paraId="5CEBD7F9" w14:textId="77777777" w:rsidR="00B620D7" w:rsidRPr="00B620D7" w:rsidRDefault="00B620D7" w:rsidP="006D0A67">
            <w:pPr>
              <w:jc w:val="both"/>
              <w:rPr>
                <w:rFonts w:ascii="Roboto" w:hAnsi="Roboto" w:cs="Tahoma"/>
                <w:b/>
              </w:rPr>
            </w:pPr>
          </w:p>
          <w:p w14:paraId="5EC9619E" w14:textId="363550AA" w:rsidR="00B620D7" w:rsidRPr="00B620D7" w:rsidRDefault="00B620D7" w:rsidP="006D0A67">
            <w:pPr>
              <w:jc w:val="both"/>
              <w:rPr>
                <w:rFonts w:ascii="Roboto" w:hAnsi="Roboto" w:cs="Tahoma"/>
                <w:b/>
              </w:rPr>
            </w:pPr>
            <w:r w:rsidRPr="00B620D7">
              <w:rPr>
                <w:rFonts w:ascii="Roboto" w:hAnsi="Roboto" w:cs="Tahoma"/>
                <w:sz w:val="28"/>
                <w:szCs w:val="28"/>
              </w:rPr>
              <w:t xml:space="preserve"> •</w:t>
            </w:r>
            <w:r w:rsidRPr="00B620D7">
              <w:rPr>
                <w:rFonts w:ascii="Roboto" w:hAnsi="Roboto" w:cs="Tahoma"/>
                <w:b/>
              </w:rPr>
              <w:t>B.</w:t>
            </w:r>
            <w:r w:rsidR="00E5468B">
              <w:rPr>
                <w:rFonts w:ascii="Roboto" w:hAnsi="Roboto" w:cs="Tahoma"/>
                <w:b/>
              </w:rPr>
              <w:t>6</w:t>
            </w:r>
            <w:r w:rsidRPr="00B620D7">
              <w:rPr>
                <w:rFonts w:ascii="Roboto" w:hAnsi="Roboto" w:cs="Tahoma"/>
                <w:b/>
              </w:rPr>
              <w:t>: Size of Brand :</w:t>
            </w:r>
          </w:p>
          <w:p w14:paraId="6EB2D565" w14:textId="77777777" w:rsidR="00B620D7" w:rsidRPr="00B620D7" w:rsidRDefault="00B620D7" w:rsidP="006D0A67">
            <w:pPr>
              <w:jc w:val="both"/>
              <w:rPr>
                <w:rFonts w:ascii="Roboto" w:hAnsi="Roboto"/>
                <w:b/>
              </w:rPr>
            </w:pPr>
            <w:r w:rsidRPr="00B620D7">
              <w:rPr>
                <w:rFonts w:ascii="Roboto" w:hAnsi="Roboto" w:cs="Tahoma"/>
                <w:b/>
              </w:rPr>
              <w:t>(</w:t>
            </w:r>
            <w:r w:rsidRPr="00B620D7">
              <w:rPr>
                <w:rFonts w:ascii="Roboto" w:hAnsi="Roboto"/>
                <w:b/>
              </w:rPr>
              <w:t xml:space="preserve"> Please mark  your selection with a “X” within brackets)</w:t>
            </w:r>
          </w:p>
          <w:p w14:paraId="5DB16C37" w14:textId="77777777" w:rsidR="00B620D7" w:rsidRPr="00B620D7" w:rsidRDefault="00B620D7" w:rsidP="006D0A67">
            <w:pPr>
              <w:jc w:val="both"/>
              <w:rPr>
                <w:rFonts w:ascii="Roboto" w:hAnsi="Roboto" w:cs="Tahoma"/>
                <w:b/>
              </w:rPr>
            </w:pPr>
          </w:p>
          <w:p w14:paraId="418A56AA" w14:textId="77777777" w:rsidR="00A847FF" w:rsidRPr="00A847FF" w:rsidRDefault="00A847FF" w:rsidP="00A847FF">
            <w:pPr>
              <w:ind w:left="720"/>
              <w:jc w:val="both"/>
              <w:rPr>
                <w:rFonts w:ascii="Roboto" w:hAnsi="Roboto" w:cs="Tahoma"/>
                <w:b/>
              </w:rPr>
            </w:pPr>
            <w:r w:rsidRPr="00A847FF">
              <w:rPr>
                <w:rFonts w:ascii="Roboto" w:hAnsi="Roboto" w:cs="Tahoma"/>
                <w:b/>
              </w:rPr>
              <w:t>( ) XXS - Annual turnover Less than Rs.20 mill</w:t>
            </w:r>
          </w:p>
          <w:p w14:paraId="732B9E68" w14:textId="77777777" w:rsidR="00A847FF" w:rsidRPr="00A847FF" w:rsidRDefault="00A847FF" w:rsidP="00A847FF">
            <w:pPr>
              <w:ind w:left="720"/>
              <w:jc w:val="both"/>
              <w:rPr>
                <w:rFonts w:ascii="Roboto" w:hAnsi="Roboto" w:cs="Tahoma"/>
                <w:b/>
              </w:rPr>
            </w:pPr>
            <w:r w:rsidRPr="00A847FF">
              <w:rPr>
                <w:rFonts w:ascii="Roboto" w:hAnsi="Roboto" w:cs="Tahoma"/>
                <w:b/>
              </w:rPr>
              <w:t>( ) XS  - Annual turnover Rs.21 mill – Rs.350 mill</w:t>
            </w:r>
          </w:p>
          <w:p w14:paraId="6B68F623" w14:textId="77777777" w:rsidR="00A847FF" w:rsidRPr="00A847FF" w:rsidRDefault="00A847FF" w:rsidP="00A847FF">
            <w:pPr>
              <w:ind w:left="720"/>
              <w:jc w:val="both"/>
              <w:rPr>
                <w:rFonts w:ascii="Roboto" w:hAnsi="Roboto" w:cs="Tahoma"/>
                <w:b/>
              </w:rPr>
            </w:pPr>
            <w:r w:rsidRPr="00A847FF">
              <w:rPr>
                <w:rFonts w:ascii="Roboto" w:hAnsi="Roboto" w:cs="Tahoma"/>
                <w:b/>
              </w:rPr>
              <w:t>( ) S  - Annual turnover Rs.351 mill – Rs.1 bill</w:t>
            </w:r>
          </w:p>
          <w:p w14:paraId="34B78E62" w14:textId="77777777" w:rsidR="00A847FF" w:rsidRPr="00A847FF" w:rsidRDefault="00A847FF" w:rsidP="00A847FF">
            <w:pPr>
              <w:ind w:left="720"/>
              <w:jc w:val="both"/>
              <w:rPr>
                <w:rFonts w:ascii="Roboto" w:hAnsi="Roboto" w:cs="Tahoma"/>
                <w:b/>
              </w:rPr>
            </w:pPr>
            <w:r w:rsidRPr="00A847FF">
              <w:rPr>
                <w:rFonts w:ascii="Roboto" w:hAnsi="Roboto" w:cs="Tahoma"/>
                <w:b/>
              </w:rPr>
              <w:t>( ) M  - Annual turnover Rs. 1 bill – Rs.2 bill</w:t>
            </w:r>
          </w:p>
          <w:p w14:paraId="00DE0E36" w14:textId="77777777" w:rsidR="00A847FF" w:rsidRPr="00A847FF" w:rsidRDefault="00A847FF" w:rsidP="00A847FF">
            <w:pPr>
              <w:ind w:left="720"/>
              <w:jc w:val="both"/>
              <w:rPr>
                <w:rFonts w:ascii="Roboto" w:hAnsi="Roboto" w:cs="Tahoma"/>
                <w:b/>
              </w:rPr>
            </w:pPr>
            <w:r w:rsidRPr="00A847FF">
              <w:rPr>
                <w:rFonts w:ascii="Roboto" w:hAnsi="Roboto" w:cs="Tahoma"/>
                <w:b/>
              </w:rPr>
              <w:t>( ) L  - Annual turnover Rs. 2 bill – Rs.5 bill</w:t>
            </w:r>
          </w:p>
          <w:p w14:paraId="00C57A25" w14:textId="20AF9744" w:rsidR="00B620D7" w:rsidRPr="00B620D7" w:rsidRDefault="00A847FF" w:rsidP="00A847FF">
            <w:pPr>
              <w:ind w:left="225"/>
              <w:jc w:val="both"/>
              <w:rPr>
                <w:rFonts w:ascii="Roboto" w:hAnsi="Roboto" w:cs="Tahoma"/>
                <w:b/>
              </w:rPr>
            </w:pPr>
            <w:r>
              <w:rPr>
                <w:rFonts w:ascii="Roboto" w:hAnsi="Roboto" w:cs="Tahoma"/>
                <w:b/>
              </w:rPr>
              <w:t xml:space="preserve">         </w:t>
            </w:r>
            <w:r w:rsidRPr="00A847FF">
              <w:rPr>
                <w:rFonts w:ascii="Roboto" w:hAnsi="Roboto" w:cs="Tahoma"/>
                <w:b/>
              </w:rPr>
              <w:t xml:space="preserve">( ) XL - Annual turnover more than Rs.5 bill </w:t>
            </w:r>
          </w:p>
        </w:tc>
      </w:tr>
    </w:tbl>
    <w:p w14:paraId="127C750A"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4BA2B27F" w14:textId="77777777" w:rsidR="0015794D" w:rsidRDefault="0015794D" w:rsidP="0015794D">
      <w:pPr>
        <w:ind w:left="720" w:right="549"/>
        <w:jc w:val="both"/>
        <w:rPr>
          <w:rFonts w:ascii="Garamond" w:hAnsi="Garamond"/>
          <w:sz w:val="28"/>
          <w:szCs w:val="28"/>
        </w:rPr>
      </w:pPr>
    </w:p>
    <w:p w14:paraId="3BA69AA0" w14:textId="77777777" w:rsidR="0015794D" w:rsidRPr="00D50E4B" w:rsidRDefault="00AE6406" w:rsidP="0015794D">
      <w:pPr>
        <w:ind w:left="720" w:right="549"/>
        <w:jc w:val="both"/>
        <w:rPr>
          <w:rFonts w:ascii="Garamond" w:hAnsi="Garamond"/>
          <w:b/>
          <w:sz w:val="36"/>
          <w:szCs w:val="36"/>
        </w:rPr>
      </w:pPr>
      <w:r>
        <w:rPr>
          <w:rFonts w:ascii="Garamond" w:hAnsi="Garamond"/>
          <w:b/>
          <w:sz w:val="36"/>
          <w:szCs w:val="36"/>
        </w:rPr>
        <w:t>C. Brand Process (</w:t>
      </w:r>
      <w:r w:rsidR="00CE7425">
        <w:rPr>
          <w:rFonts w:ascii="Garamond" w:hAnsi="Garamond"/>
          <w:b/>
          <w:sz w:val="36"/>
          <w:szCs w:val="36"/>
        </w:rPr>
        <w:t>4</w:t>
      </w:r>
      <w:r>
        <w:rPr>
          <w:rFonts w:ascii="Garamond" w:hAnsi="Garamond"/>
          <w:b/>
          <w:sz w:val="36"/>
          <w:szCs w:val="36"/>
        </w:rPr>
        <w:t>0</w:t>
      </w:r>
      <w:r w:rsidR="0015794D" w:rsidRPr="00D50E4B">
        <w:rPr>
          <w:rFonts w:ascii="Garamond" w:hAnsi="Garamond"/>
          <w:b/>
          <w:sz w:val="36"/>
          <w:szCs w:val="36"/>
        </w:rPr>
        <w:t>%)</w:t>
      </w:r>
    </w:p>
    <w:p w14:paraId="0186BE40" w14:textId="77777777" w:rsidR="00D50E4B" w:rsidRDefault="00D50E4B" w:rsidP="0015794D">
      <w:pPr>
        <w:ind w:left="720" w:right="549"/>
        <w:jc w:val="both"/>
        <w:rPr>
          <w:rFonts w:ascii="Garamond" w:hAnsi="Garamond"/>
          <w:b/>
          <w:sz w:val="28"/>
          <w:szCs w:val="28"/>
        </w:rPr>
      </w:pPr>
    </w:p>
    <w:p w14:paraId="293D53B9" w14:textId="77777777" w:rsidR="0015794D" w:rsidRPr="0015794D" w:rsidRDefault="0015794D" w:rsidP="0015794D">
      <w:pPr>
        <w:ind w:left="720" w:right="549"/>
        <w:jc w:val="both"/>
        <w:rPr>
          <w:rFonts w:ascii="Garamond" w:hAnsi="Garamond"/>
          <w:sz w:val="28"/>
          <w:szCs w:val="28"/>
        </w:rPr>
      </w:pPr>
      <w:r w:rsidRPr="0015794D">
        <w:rPr>
          <w:rFonts w:ascii="Garamond" w:hAnsi="Garamond"/>
          <w:sz w:val="28"/>
          <w:szCs w:val="28"/>
        </w:rPr>
        <w:t>C.5. Supplementary Category Specific questions</w:t>
      </w:r>
    </w:p>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B620D7" w:rsidRPr="00FA3605" w14:paraId="5264E37E" w14:textId="77777777" w:rsidTr="0015794D">
        <w:trPr>
          <w:trHeight w:val="6747"/>
        </w:trPr>
        <w:tc>
          <w:tcPr>
            <w:tcW w:w="14387" w:type="dxa"/>
          </w:tcPr>
          <w:p w14:paraId="30C1BC12" w14:textId="77777777" w:rsidR="0015794D" w:rsidRPr="0015794D" w:rsidRDefault="0015794D" w:rsidP="0015794D">
            <w:pPr>
              <w:jc w:val="both"/>
              <w:rPr>
                <w:rFonts w:ascii="Roboto" w:hAnsi="Roboto"/>
                <w:sz w:val="28"/>
                <w:szCs w:val="32"/>
              </w:rPr>
            </w:pPr>
            <w:r w:rsidRPr="0015794D">
              <w:rPr>
                <w:rFonts w:ascii="Roboto" w:hAnsi="Roboto"/>
                <w:sz w:val="28"/>
                <w:szCs w:val="32"/>
              </w:rPr>
              <w:t xml:space="preserve">C.5.1 How is the brand’s strategic positioning mentioned in the brand book operationalized through the elements of the marketing mix? </w:t>
            </w:r>
          </w:p>
          <w:p w14:paraId="1358D80B" w14:textId="77777777" w:rsidR="00B620D7" w:rsidRPr="00B620D7" w:rsidRDefault="0015794D" w:rsidP="0015794D">
            <w:pPr>
              <w:jc w:val="both"/>
              <w:rPr>
                <w:rFonts w:ascii="Roboto" w:hAnsi="Roboto"/>
                <w:b/>
              </w:rPr>
            </w:pPr>
            <w:r w:rsidRPr="0015794D">
              <w:rPr>
                <w:rFonts w:ascii="Roboto" w:hAnsi="Roboto"/>
                <w:sz w:val="26"/>
                <w:szCs w:val="32"/>
              </w:rPr>
              <w:t>(Please use only space given in the box) Font size not below 10.</w:t>
            </w:r>
          </w:p>
        </w:tc>
      </w:tr>
      <w:tr w:rsidR="00B620D7" w:rsidRPr="00FA3605" w14:paraId="61B9A3AA" w14:textId="77777777" w:rsidTr="006D0A67">
        <w:trPr>
          <w:trHeight w:val="9062"/>
        </w:trPr>
        <w:tc>
          <w:tcPr>
            <w:tcW w:w="14387" w:type="dxa"/>
          </w:tcPr>
          <w:p w14:paraId="03783188" w14:textId="77777777" w:rsidR="007B41B5" w:rsidRPr="007B41B5" w:rsidRDefault="007B41B5" w:rsidP="007B41B5">
            <w:pPr>
              <w:shd w:val="clear" w:color="auto" w:fill="FFFFFF"/>
              <w:rPr>
                <w:rFonts w:ascii="Roboto" w:hAnsi="Roboto"/>
                <w:sz w:val="30"/>
              </w:rPr>
            </w:pPr>
            <w:r w:rsidRPr="007B41B5">
              <w:rPr>
                <w:rFonts w:ascii="Roboto" w:hAnsi="Roboto"/>
                <w:sz w:val="30"/>
              </w:rPr>
              <w:lastRenderedPageBreak/>
              <w:t>C.5.2 What was the consumer insight which drove the executio</w:t>
            </w:r>
            <w:r>
              <w:rPr>
                <w:rFonts w:ascii="Roboto" w:hAnsi="Roboto"/>
                <w:sz w:val="30"/>
              </w:rPr>
              <w:t xml:space="preserve">n strategy of the communication </w:t>
            </w:r>
            <w:r w:rsidRPr="007B41B5">
              <w:rPr>
                <w:rFonts w:ascii="Roboto" w:hAnsi="Roboto"/>
                <w:sz w:val="30"/>
              </w:rPr>
              <w:t xml:space="preserve">strategy? </w:t>
            </w:r>
          </w:p>
          <w:p w14:paraId="3510D49F" w14:textId="77777777" w:rsidR="00B620D7" w:rsidRPr="00B620D7" w:rsidRDefault="007B41B5" w:rsidP="007B41B5">
            <w:pPr>
              <w:jc w:val="both"/>
              <w:rPr>
                <w:rFonts w:ascii="Roboto" w:hAnsi="Roboto"/>
                <w:b/>
              </w:rPr>
            </w:pPr>
            <w:r w:rsidRPr="007B41B5">
              <w:rPr>
                <w:rFonts w:ascii="Roboto" w:hAnsi="Roboto"/>
                <w:sz w:val="28"/>
              </w:rPr>
              <w:t>(Please use only space given in the box) Font size not below 10.</w:t>
            </w:r>
          </w:p>
        </w:tc>
      </w:tr>
    </w:tbl>
    <w:p w14:paraId="29C88AAC"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0D7CC121" w14:textId="77777777" w:rsidR="009E62C8" w:rsidRDefault="009E62C8">
      <w:pPr>
        <w:spacing w:before="4"/>
        <w:rPr>
          <w:sz w:val="17"/>
        </w:rPr>
      </w:pPr>
    </w:p>
    <w:p w14:paraId="0609BDE6" w14:textId="77777777" w:rsidR="00DA1FE8" w:rsidRPr="00FA3605" w:rsidRDefault="00D50E4B" w:rsidP="00DA1FE8">
      <w:pPr>
        <w:ind w:left="450" w:right="549"/>
        <w:jc w:val="both"/>
        <w:rPr>
          <w:rFonts w:ascii="Garamond" w:hAnsi="Garamond"/>
          <w:b/>
          <w:sz w:val="36"/>
          <w:szCs w:val="36"/>
        </w:rPr>
      </w:pPr>
      <w:r>
        <w:rPr>
          <w:rFonts w:ascii="Garamond" w:hAnsi="Garamond"/>
          <w:b/>
          <w:sz w:val="36"/>
          <w:szCs w:val="36"/>
        </w:rPr>
        <w:t xml:space="preserve">D. </w:t>
      </w:r>
      <w:r w:rsidR="007B41B5">
        <w:rPr>
          <w:rFonts w:ascii="Garamond" w:hAnsi="Garamond"/>
          <w:b/>
          <w:sz w:val="36"/>
          <w:szCs w:val="36"/>
        </w:rPr>
        <w:t>BRAND PERFORMANCE (</w:t>
      </w:r>
      <w:r w:rsidR="00FC1B0F">
        <w:rPr>
          <w:rFonts w:ascii="Garamond" w:hAnsi="Garamond"/>
          <w:b/>
          <w:sz w:val="36"/>
          <w:szCs w:val="36"/>
        </w:rPr>
        <w:t>40</w:t>
      </w:r>
      <w:r w:rsidR="00DA1FE8" w:rsidRPr="00FA3605">
        <w:rPr>
          <w:rFonts w:ascii="Garamond" w:hAnsi="Garamond"/>
          <w:b/>
          <w:sz w:val="36"/>
          <w:szCs w:val="36"/>
        </w:rPr>
        <w:t>%)</w:t>
      </w:r>
    </w:p>
    <w:p w14:paraId="3EC6C8CB" w14:textId="77777777" w:rsidR="00DA1FE8" w:rsidRPr="00FA3605" w:rsidRDefault="00DA1FE8" w:rsidP="00DA1FE8">
      <w:pPr>
        <w:ind w:left="720" w:right="549"/>
        <w:jc w:val="both"/>
        <w:rPr>
          <w:rFonts w:ascii="Garamond" w:hAnsi="Garamond"/>
          <w:b/>
          <w:sz w:val="36"/>
          <w:szCs w:val="36"/>
        </w:rPr>
      </w:pPr>
    </w:p>
    <w:p w14:paraId="6B11DBFA" w14:textId="77777777" w:rsidR="00DA1FE8" w:rsidRPr="00FA3605" w:rsidRDefault="00DA1FE8" w:rsidP="00DA1FE8">
      <w:pPr>
        <w:ind w:left="540"/>
        <w:jc w:val="both"/>
        <w:rPr>
          <w:rFonts w:ascii="Garamond" w:hAnsi="Garamond"/>
          <w:b/>
          <w:sz w:val="28"/>
          <w:szCs w:val="28"/>
        </w:rPr>
      </w:pPr>
      <w:r w:rsidRPr="00FA3605">
        <w:rPr>
          <w:rFonts w:ascii="Garamond" w:hAnsi="Garamond"/>
          <w:b/>
          <w:sz w:val="28"/>
          <w:szCs w:val="28"/>
        </w:rPr>
        <w:t>In this section the actual perform</w:t>
      </w:r>
      <w:r w:rsidR="0073696E">
        <w:rPr>
          <w:rFonts w:ascii="Garamond" w:hAnsi="Garamond"/>
          <w:b/>
          <w:sz w:val="28"/>
          <w:szCs w:val="28"/>
        </w:rPr>
        <w:t>ance of the brand in the market</w:t>
      </w:r>
      <w:r w:rsidRPr="00FA3605">
        <w:rPr>
          <w:rFonts w:ascii="Garamond" w:hAnsi="Garamond"/>
          <w:b/>
          <w:sz w:val="28"/>
          <w:szCs w:val="28"/>
        </w:rPr>
        <w:t>place will be assessed through the information provided by you in the application, which will be endorsed by independent audito</w:t>
      </w:r>
      <w:r>
        <w:rPr>
          <w:rFonts w:ascii="Garamond" w:hAnsi="Garamond"/>
          <w:b/>
          <w:sz w:val="28"/>
          <w:szCs w:val="28"/>
        </w:rPr>
        <w:t xml:space="preserve">rs and research companies. </w:t>
      </w:r>
    </w:p>
    <w:p w14:paraId="2730E38F" w14:textId="77777777" w:rsidR="00DA1FE8" w:rsidRPr="00FA3605" w:rsidRDefault="00DA1FE8" w:rsidP="00DA1FE8">
      <w:pPr>
        <w:ind w:left="540"/>
        <w:jc w:val="both"/>
        <w:rPr>
          <w:rFonts w:ascii="Garamond" w:hAnsi="Garamond"/>
          <w:b/>
          <w:sz w:val="28"/>
          <w:szCs w:val="28"/>
        </w:rPr>
      </w:pPr>
    </w:p>
    <w:p w14:paraId="1996A16B" w14:textId="77777777" w:rsidR="00DA1FE8" w:rsidRDefault="00DA1FE8" w:rsidP="00DA1FE8">
      <w:pPr>
        <w:ind w:left="540"/>
        <w:jc w:val="both"/>
        <w:rPr>
          <w:rFonts w:ascii="Garamond" w:hAnsi="Garamond"/>
          <w:b/>
          <w:sz w:val="36"/>
          <w:szCs w:val="36"/>
        </w:rPr>
      </w:pPr>
      <w:bookmarkStart w:id="0" w:name="_Hlk111458314"/>
    </w:p>
    <w:p w14:paraId="42BB4FC0" w14:textId="77777777" w:rsidR="00DA1FE8" w:rsidRPr="00B04B63" w:rsidRDefault="007B41B5" w:rsidP="00DA1FE8">
      <w:pPr>
        <w:ind w:left="540"/>
        <w:jc w:val="both"/>
        <w:rPr>
          <w:rFonts w:ascii="Garamond" w:hAnsi="Garamond"/>
          <w:b/>
          <w:sz w:val="28"/>
          <w:szCs w:val="28"/>
        </w:rPr>
      </w:pPr>
      <w:r>
        <w:rPr>
          <w:rFonts w:ascii="Garamond" w:hAnsi="Garamond"/>
          <w:b/>
          <w:sz w:val="36"/>
          <w:szCs w:val="36"/>
        </w:rPr>
        <w:t xml:space="preserve"> </w:t>
      </w:r>
      <w:r w:rsidRPr="00B04B63">
        <w:rPr>
          <w:rFonts w:ascii="Garamond" w:hAnsi="Garamond"/>
          <w:b/>
          <w:sz w:val="28"/>
          <w:szCs w:val="28"/>
        </w:rPr>
        <w:t>D. 1 Brand Health (</w:t>
      </w:r>
      <w:r w:rsidR="00B81548">
        <w:rPr>
          <w:rFonts w:ascii="Garamond" w:hAnsi="Garamond"/>
          <w:b/>
          <w:sz w:val="28"/>
          <w:szCs w:val="28"/>
        </w:rPr>
        <w:t>20</w:t>
      </w:r>
      <w:r w:rsidRPr="00B04B63">
        <w:rPr>
          <w:rFonts w:ascii="Garamond" w:hAnsi="Garamond"/>
          <w:b/>
          <w:sz w:val="28"/>
          <w:szCs w:val="28"/>
        </w:rPr>
        <w:t>%)</w:t>
      </w:r>
    </w:p>
    <w:bookmarkEnd w:id="0"/>
    <w:p w14:paraId="26EF5656" w14:textId="77777777" w:rsidR="00DA1FE8" w:rsidRPr="00B04B63" w:rsidRDefault="00DA1FE8" w:rsidP="00DA1FE8">
      <w:pPr>
        <w:ind w:left="540"/>
        <w:jc w:val="both"/>
        <w:rPr>
          <w:rFonts w:ascii="Garamond" w:hAnsi="Garamond"/>
          <w:sz w:val="28"/>
          <w:szCs w:val="28"/>
        </w:rPr>
      </w:pPr>
    </w:p>
    <w:p w14:paraId="46CFF610" w14:textId="77777777" w:rsidR="00B620D7" w:rsidRPr="00B04B63" w:rsidRDefault="00B620D7" w:rsidP="00B620D7">
      <w:pPr>
        <w:ind w:left="540"/>
        <w:jc w:val="both"/>
        <w:rPr>
          <w:rFonts w:ascii="Roboto" w:hAnsi="Roboto"/>
          <w:sz w:val="28"/>
          <w:szCs w:val="28"/>
        </w:rPr>
      </w:pPr>
    </w:p>
    <w:tbl>
      <w:tblPr>
        <w:tblpPr w:leftFromText="180" w:rightFromText="180" w:vertAnchor="page" w:horzAnchor="margin" w:tblpXSpec="center" w:tblpY="4197"/>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B620D7" w:rsidRPr="00B04B63" w14:paraId="32CD50B7" w14:textId="77777777" w:rsidTr="006D0A67">
        <w:trPr>
          <w:trHeight w:val="6290"/>
        </w:trPr>
        <w:tc>
          <w:tcPr>
            <w:tcW w:w="14310" w:type="dxa"/>
          </w:tcPr>
          <w:p w14:paraId="331F8EF7" w14:textId="77777777" w:rsidR="00AE5FF3" w:rsidRPr="00AE5FF3" w:rsidRDefault="00AE5FF3" w:rsidP="00AE5FF3">
            <w:pPr>
              <w:jc w:val="both"/>
              <w:rPr>
                <w:rFonts w:ascii="Roboto" w:hAnsi="Roboto"/>
                <w:sz w:val="28"/>
                <w:szCs w:val="28"/>
              </w:rPr>
            </w:pPr>
            <w:r w:rsidRPr="00AE5FF3">
              <w:rPr>
                <w:rFonts w:ascii="Roboto" w:hAnsi="Roboto"/>
                <w:sz w:val="28"/>
                <w:szCs w:val="28"/>
              </w:rPr>
              <w:t>D</w:t>
            </w:r>
            <w:r w:rsidRPr="00AE5FF3">
              <w:rPr>
                <w:rFonts w:ascii="Roboto" w:hAnsi="Roboto"/>
                <w:b/>
                <w:sz w:val="28"/>
                <w:szCs w:val="28"/>
              </w:rPr>
              <w:t xml:space="preserve">.1. Provide information with regard to brand equity measures; brand awareness, brand associations, loyalty, customer satisfaction etc. endorsed by research companies. </w:t>
            </w:r>
            <w:r w:rsidRPr="00AE5FF3">
              <w:rPr>
                <w:rFonts w:ascii="Roboto" w:hAnsi="Roboto"/>
                <w:sz w:val="28"/>
                <w:szCs w:val="28"/>
              </w:rPr>
              <w:t>(Font size not below 10)</w:t>
            </w:r>
          </w:p>
          <w:p w14:paraId="5CBC7AB0" w14:textId="77777777" w:rsidR="00AE5FF3" w:rsidRPr="00AE5FF3" w:rsidRDefault="00AE5FF3" w:rsidP="00AE5FF3">
            <w:pPr>
              <w:jc w:val="both"/>
              <w:rPr>
                <w:rFonts w:ascii="Roboto" w:hAnsi="Roboto"/>
              </w:rPr>
            </w:pPr>
          </w:p>
          <w:p w14:paraId="45BB8D6D" w14:textId="77777777" w:rsidR="00AE5FF3" w:rsidRPr="00AE5FF3" w:rsidRDefault="00AE5FF3" w:rsidP="00AE5FF3">
            <w:pPr>
              <w:jc w:val="both"/>
              <w:rPr>
                <w:rFonts w:ascii="Roboto" w:hAnsi="Roboto"/>
                <w:b/>
                <w:bCs/>
                <w:sz w:val="18"/>
                <w:szCs w:val="18"/>
              </w:rPr>
            </w:pPr>
            <w:r w:rsidRPr="00AE5FF3">
              <w:rPr>
                <w:rFonts w:ascii="Roboto" w:hAnsi="Roboto"/>
                <w:b/>
                <w:bCs/>
                <w:sz w:val="18"/>
                <w:szCs w:val="1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472D601F" w14:textId="77777777" w:rsidR="00B620D7" w:rsidRPr="00B04B63" w:rsidRDefault="00B620D7" w:rsidP="007B41B5">
            <w:pPr>
              <w:jc w:val="both"/>
              <w:rPr>
                <w:rFonts w:ascii="Roboto" w:hAnsi="Roboto"/>
              </w:rPr>
            </w:pPr>
          </w:p>
        </w:tc>
      </w:tr>
    </w:tbl>
    <w:p w14:paraId="099E52F4"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19E0FF49" w14:textId="77777777" w:rsidR="00DA1FE8" w:rsidRPr="00B04B63" w:rsidRDefault="00B04B63" w:rsidP="00DA1FE8">
      <w:pPr>
        <w:ind w:left="720" w:right="-540"/>
        <w:jc w:val="both"/>
        <w:rPr>
          <w:rFonts w:ascii="Garamond" w:hAnsi="Garamond"/>
          <w:b/>
          <w:sz w:val="28"/>
          <w:szCs w:val="28"/>
        </w:rPr>
      </w:pPr>
      <w:r w:rsidRPr="00B04B63">
        <w:rPr>
          <w:rFonts w:ascii="Garamond" w:hAnsi="Garamond"/>
          <w:b/>
          <w:sz w:val="28"/>
          <w:szCs w:val="28"/>
        </w:rPr>
        <w:lastRenderedPageBreak/>
        <w:t xml:space="preserve">D.2. </w:t>
      </w:r>
      <w:r w:rsidR="00DA1FE8" w:rsidRPr="00B04B63">
        <w:rPr>
          <w:rFonts w:ascii="Garamond" w:hAnsi="Garamond"/>
          <w:b/>
          <w:sz w:val="28"/>
          <w:szCs w:val="28"/>
        </w:rPr>
        <w:t>Business Performance of the Brand (</w:t>
      </w:r>
      <w:r w:rsidR="00953645">
        <w:rPr>
          <w:rFonts w:ascii="Garamond" w:hAnsi="Garamond"/>
          <w:b/>
          <w:sz w:val="28"/>
          <w:szCs w:val="28"/>
        </w:rPr>
        <w:t>20</w:t>
      </w:r>
      <w:r w:rsidR="00DA1FE8" w:rsidRPr="00B04B63">
        <w:rPr>
          <w:rFonts w:ascii="Garamond" w:hAnsi="Garamond"/>
          <w:b/>
          <w:sz w:val="28"/>
          <w:szCs w:val="28"/>
        </w:rPr>
        <w:t>%)</w:t>
      </w:r>
    </w:p>
    <w:p w14:paraId="67AE402D" w14:textId="77777777" w:rsidR="00DA1FE8" w:rsidRPr="00DA1FE8" w:rsidRDefault="00DA1FE8" w:rsidP="00DA1FE8">
      <w:pPr>
        <w:ind w:left="720" w:right="-540"/>
        <w:jc w:val="both"/>
        <w:rPr>
          <w:rFonts w:ascii="Garamond" w:hAnsi="Garamond"/>
          <w:b/>
          <w:sz w:val="24"/>
          <w:szCs w:val="32"/>
        </w:rPr>
      </w:pPr>
    </w:p>
    <w:p w14:paraId="22E0E214" w14:textId="77777777" w:rsidR="00B04B63" w:rsidRPr="00B2548F" w:rsidRDefault="00B04B63" w:rsidP="00B04B63">
      <w:pPr>
        <w:ind w:left="720" w:right="549"/>
        <w:jc w:val="both"/>
        <w:rPr>
          <w:rFonts w:ascii="Roboto" w:hAnsi="Roboto"/>
        </w:rPr>
      </w:pPr>
      <w:r w:rsidRPr="00B2548F">
        <w:rPr>
          <w:rFonts w:ascii="Roboto" w:hAnsi="Roboto"/>
        </w:rPr>
        <w:t>Provide information pertaining to Revenue, Volume/Transactions, Market share and Profitability over the last 3 years (Please use only space given in the box). Data has to confirmed by an auditor</w:t>
      </w:r>
      <w:r w:rsidR="009E1A64">
        <w:rPr>
          <w:rFonts w:ascii="Roboto" w:hAnsi="Roboto"/>
        </w:rPr>
        <w:t xml:space="preserve"> </w:t>
      </w:r>
      <w:r w:rsidRPr="00B2548F">
        <w:rPr>
          <w:rFonts w:ascii="Roboto" w:hAnsi="Roboto"/>
        </w:rPr>
        <w:t xml:space="preserve">with a signature and seal on each submission. Please fill ALL spaces in the tables below. </w:t>
      </w:r>
    </w:p>
    <w:p w14:paraId="284DEA0A" w14:textId="77777777" w:rsidR="00B04B63" w:rsidRPr="00B2548F" w:rsidRDefault="00B04B63" w:rsidP="00B04B63">
      <w:pPr>
        <w:ind w:right="549"/>
        <w:jc w:val="both"/>
        <w:rPr>
          <w:rFonts w:ascii="Roboto" w:hAnsi="Roboto"/>
        </w:rPr>
      </w:pPr>
    </w:p>
    <w:p w14:paraId="50185421" w14:textId="77777777" w:rsidR="00B04B63" w:rsidRPr="00B2548F" w:rsidRDefault="00B04B63" w:rsidP="00B04B63">
      <w:pPr>
        <w:ind w:right="549" w:firstLine="720"/>
        <w:jc w:val="both"/>
        <w:rPr>
          <w:rFonts w:ascii="Roboto" w:hAnsi="Roboto"/>
        </w:rPr>
      </w:pPr>
      <w:r w:rsidRPr="00B2548F">
        <w:rPr>
          <w:rFonts w:ascii="Roboto" w:hAnsi="Roboto"/>
        </w:rPr>
        <w:t xml:space="preserve">Its </w:t>
      </w:r>
      <w:r w:rsidRPr="00B2548F">
        <w:rPr>
          <w:rFonts w:ascii="Roboto" w:hAnsi="Roboto"/>
          <w:b/>
          <w:bCs/>
        </w:rPr>
        <w:t>MANDATORY</w:t>
      </w:r>
      <w:r w:rsidRPr="00B2548F">
        <w:rPr>
          <w:rFonts w:ascii="Roboto" w:hAnsi="Roboto"/>
        </w:rPr>
        <w:t xml:space="preserve"> that tables 1/2&amp;3 are included in the slides presented during the 2</w:t>
      </w:r>
      <w:r w:rsidRPr="00B2548F">
        <w:rPr>
          <w:rFonts w:ascii="Roboto" w:hAnsi="Roboto"/>
          <w:vertAlign w:val="superscript"/>
        </w:rPr>
        <w:t>nd</w:t>
      </w:r>
      <w:r w:rsidRPr="00B2548F">
        <w:rPr>
          <w:rFonts w:ascii="Roboto" w:hAnsi="Roboto"/>
        </w:rPr>
        <w:t xml:space="preserve"> round.</w:t>
      </w:r>
    </w:p>
    <w:tbl>
      <w:tblPr>
        <w:tblpPr w:leftFromText="180" w:rightFromText="180" w:vertAnchor="page" w:horzAnchor="page" w:tblpX="1224" w:tblpY="3082"/>
        <w:tblW w:w="12860" w:type="dxa"/>
        <w:tblCellMar>
          <w:top w:w="15" w:type="dxa"/>
        </w:tblCellMar>
        <w:tblLook w:val="04A0" w:firstRow="1" w:lastRow="0" w:firstColumn="1" w:lastColumn="0" w:noHBand="0" w:noVBand="1"/>
      </w:tblPr>
      <w:tblGrid>
        <w:gridCol w:w="592"/>
        <w:gridCol w:w="5646"/>
        <w:gridCol w:w="1367"/>
        <w:gridCol w:w="1367"/>
        <w:gridCol w:w="3645"/>
        <w:gridCol w:w="243"/>
      </w:tblGrid>
      <w:tr w:rsidR="00B04B63" w:rsidRPr="005C06A9" w14:paraId="152DE332" w14:textId="77777777" w:rsidTr="00AB2E17">
        <w:trPr>
          <w:gridAfter w:val="1"/>
          <w:wAfter w:w="244" w:type="dxa"/>
          <w:trHeight w:val="570"/>
        </w:trPr>
        <w:tc>
          <w:tcPr>
            <w:tcW w:w="6237"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50604F4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1</w:t>
            </w:r>
            <w:r>
              <w:rPr>
                <w:rFonts w:ascii="Arial Narrow Bold" w:hAnsi="Arial Narrow Bold" w:cs="Calibri"/>
                <w:color w:val="000000"/>
              </w:rPr>
              <w:t>.</w:t>
            </w:r>
            <w:r w:rsidRPr="005C06A9">
              <w:rPr>
                <w:rFonts w:ascii="Arial Narrow Bold" w:hAnsi="Arial Narrow Bold" w:cs="Calibri"/>
                <w:color w:val="000000"/>
              </w:rPr>
              <w:t xml:space="preserve"> Volumes</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19CF2A98" w14:textId="0F5296D6"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202</w:t>
            </w:r>
            <w:r w:rsidR="00A6304F">
              <w:rPr>
                <w:rFonts w:ascii="Arial Narrow Bold" w:hAnsi="Arial Narrow Bold" w:cs="Calibri"/>
                <w:color w:val="000000"/>
              </w:rPr>
              <w:t>3</w:t>
            </w:r>
            <w:r w:rsidRPr="005C06A9">
              <w:rPr>
                <w:rFonts w:ascii="Arial Narrow Bold" w:hAnsi="Arial Narrow Bold" w:cs="Calibri"/>
                <w:color w:val="000000"/>
              </w:rPr>
              <w:t>/202</w:t>
            </w:r>
            <w:r w:rsidR="00A6304F">
              <w:rPr>
                <w:rFonts w:ascii="Arial Narrow Bold" w:hAnsi="Arial Narrow Bold" w:cs="Calibri"/>
                <w:color w:val="000000"/>
              </w:rPr>
              <w:t>4</w:t>
            </w:r>
            <w:r w:rsidRPr="005C06A9">
              <w:rPr>
                <w:rFonts w:ascii="Arial Narrow Bold" w:hAnsi="Arial Narrow Bold" w:cs="Calibri"/>
                <w:color w:val="000000"/>
              </w:rPr>
              <w:t xml:space="preserve"> or 202</w:t>
            </w:r>
            <w:r w:rsidR="00A6304F">
              <w:rPr>
                <w:rFonts w:ascii="Arial Narrow Bold" w:hAnsi="Arial Narrow Bold" w:cs="Calibri"/>
                <w:color w:val="000000"/>
              </w:rPr>
              <w:t>3</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3BA1D918" w14:textId="00E2E199"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202</w:t>
            </w:r>
            <w:r w:rsidR="00A6304F">
              <w:rPr>
                <w:rFonts w:ascii="Arial Narrow Bold" w:hAnsi="Arial Narrow Bold" w:cs="Calibri"/>
                <w:color w:val="000000"/>
              </w:rPr>
              <w:t>4</w:t>
            </w:r>
            <w:r w:rsidRPr="005C06A9">
              <w:rPr>
                <w:rFonts w:ascii="Arial Narrow Bold" w:hAnsi="Arial Narrow Bold" w:cs="Calibri"/>
                <w:color w:val="000000"/>
              </w:rPr>
              <w:t>/202</w:t>
            </w:r>
            <w:r w:rsidR="00A6304F">
              <w:rPr>
                <w:rFonts w:ascii="Arial Narrow Bold" w:hAnsi="Arial Narrow Bold" w:cs="Calibri"/>
                <w:color w:val="000000"/>
              </w:rPr>
              <w:t>5</w:t>
            </w:r>
            <w:r>
              <w:rPr>
                <w:rFonts w:ascii="Arial Narrow Bold" w:hAnsi="Arial Narrow Bold" w:cs="Calibri"/>
                <w:color w:val="000000"/>
              </w:rPr>
              <w:t xml:space="preserve"> </w:t>
            </w:r>
            <w:r w:rsidRPr="005C06A9">
              <w:rPr>
                <w:rFonts w:ascii="Arial Narrow Bold" w:hAnsi="Arial Narrow Bold" w:cs="Calibri"/>
                <w:color w:val="000000"/>
              </w:rPr>
              <w:t>or 202</w:t>
            </w:r>
            <w:r w:rsidR="00A6304F">
              <w:rPr>
                <w:rFonts w:ascii="Arial Narrow Bold" w:hAnsi="Arial Narrow Bold" w:cs="Calibri"/>
                <w:color w:val="000000"/>
              </w:rPr>
              <w:t>4</w:t>
            </w:r>
          </w:p>
        </w:tc>
        <w:tc>
          <w:tcPr>
            <w:tcW w:w="3645" w:type="dxa"/>
            <w:tcBorders>
              <w:top w:val="single" w:sz="8" w:space="0" w:color="808080"/>
              <w:left w:val="nil"/>
              <w:bottom w:val="single" w:sz="4" w:space="0" w:color="808080"/>
              <w:right w:val="single" w:sz="8" w:space="0" w:color="808080"/>
            </w:tcBorders>
            <w:shd w:val="clear" w:color="000000" w:fill="F2F2F2"/>
            <w:vAlign w:val="bottom"/>
            <w:hideMark/>
          </w:tcPr>
          <w:p w14:paraId="4B123952" w14:textId="06255B76"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202</w:t>
            </w:r>
            <w:r w:rsidR="00A6304F">
              <w:rPr>
                <w:rFonts w:ascii="Arial Narrow Bold" w:hAnsi="Arial Narrow Bold" w:cs="Calibri"/>
                <w:color w:val="000000"/>
              </w:rPr>
              <w:t>5</w:t>
            </w:r>
            <w:r w:rsidRPr="005C06A9">
              <w:rPr>
                <w:rFonts w:ascii="Arial Narrow Bold" w:hAnsi="Arial Narrow Bold" w:cs="Calibri"/>
                <w:color w:val="000000"/>
              </w:rPr>
              <w:t>/202</w:t>
            </w:r>
            <w:r w:rsidR="00A6304F">
              <w:rPr>
                <w:rFonts w:ascii="Arial Narrow Bold" w:hAnsi="Arial Narrow Bold" w:cs="Calibri"/>
                <w:color w:val="000000"/>
              </w:rPr>
              <w:t xml:space="preserve">6 </w:t>
            </w:r>
            <w:r w:rsidRPr="005C06A9">
              <w:rPr>
                <w:rFonts w:ascii="Arial Narrow Bold" w:hAnsi="Arial Narrow Bold" w:cs="Calibri"/>
                <w:color w:val="000000"/>
              </w:rPr>
              <w:t>or 202</w:t>
            </w:r>
            <w:r w:rsidR="00A6304F">
              <w:rPr>
                <w:rFonts w:ascii="Arial Narrow Bold" w:hAnsi="Arial Narrow Bold" w:cs="Calibri"/>
                <w:color w:val="000000"/>
              </w:rPr>
              <w:t>5</w:t>
            </w:r>
          </w:p>
        </w:tc>
      </w:tr>
      <w:tr w:rsidR="00B04B63" w:rsidRPr="005C06A9" w14:paraId="1F62D5C0" w14:textId="77777777" w:rsidTr="00AB2E17">
        <w:trPr>
          <w:gridAfter w:val="1"/>
          <w:wAfter w:w="244" w:type="dxa"/>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1C71B7E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1.1</w:t>
            </w:r>
          </w:p>
        </w:tc>
        <w:tc>
          <w:tcPr>
            <w:tcW w:w="5646" w:type="dxa"/>
            <w:tcBorders>
              <w:top w:val="nil"/>
              <w:left w:val="nil"/>
              <w:bottom w:val="single" w:sz="4" w:space="0" w:color="808080"/>
              <w:right w:val="single" w:sz="4" w:space="0" w:color="808080"/>
            </w:tcBorders>
            <w:noWrap/>
            <w:vAlign w:val="bottom"/>
            <w:hideMark/>
          </w:tcPr>
          <w:p w14:paraId="51A9D2DE"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V</w:t>
            </w:r>
            <w:r>
              <w:rPr>
                <w:rFonts w:ascii="Arial Narrow Bold" w:hAnsi="Arial Narrow Bold" w:cs="Calibri"/>
                <w:color w:val="000000"/>
              </w:rPr>
              <w:t>olume</w:t>
            </w:r>
            <w:r w:rsidRPr="005C06A9">
              <w:rPr>
                <w:rFonts w:ascii="Arial Narrow Bold" w:hAnsi="Arial Narrow Bold" w:cs="Calibri"/>
                <w:color w:val="000000"/>
              </w:rPr>
              <w:t xml:space="preserve"> in MT/KG/</w:t>
            </w:r>
            <w:r>
              <w:rPr>
                <w:rFonts w:ascii="Arial Narrow Bold" w:hAnsi="Arial Narrow Bold" w:cs="Calibri"/>
                <w:color w:val="000000"/>
              </w:rPr>
              <w:t>LT/</w:t>
            </w:r>
            <w:r w:rsidRPr="005C06A9">
              <w:rPr>
                <w:rFonts w:ascii="Arial Narrow Bold" w:hAnsi="Arial Narrow Bold" w:cs="Calibri"/>
                <w:color w:val="000000"/>
              </w:rPr>
              <w:t>Units or</w:t>
            </w:r>
          </w:p>
        </w:tc>
        <w:tc>
          <w:tcPr>
            <w:tcW w:w="1367" w:type="dxa"/>
            <w:tcBorders>
              <w:top w:val="nil"/>
              <w:left w:val="nil"/>
              <w:bottom w:val="single" w:sz="4" w:space="0" w:color="808080"/>
              <w:right w:val="single" w:sz="4" w:space="0" w:color="808080"/>
            </w:tcBorders>
            <w:noWrap/>
            <w:vAlign w:val="bottom"/>
            <w:hideMark/>
          </w:tcPr>
          <w:p w14:paraId="7B0B6B55"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0021902C"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22A497DE"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r>
      <w:tr w:rsidR="00B04B63" w:rsidRPr="005C06A9" w14:paraId="582C19D0" w14:textId="77777777" w:rsidTr="00AB2E17">
        <w:trPr>
          <w:gridAfter w:val="1"/>
          <w:wAfter w:w="244" w:type="dxa"/>
          <w:trHeight w:val="256"/>
        </w:trPr>
        <w:tc>
          <w:tcPr>
            <w:tcW w:w="591" w:type="dxa"/>
            <w:vMerge/>
            <w:tcBorders>
              <w:top w:val="nil"/>
              <w:left w:val="single" w:sz="8" w:space="0" w:color="808080"/>
              <w:bottom w:val="single" w:sz="4" w:space="0" w:color="808080"/>
              <w:right w:val="single" w:sz="4" w:space="0" w:color="808080"/>
            </w:tcBorders>
            <w:vAlign w:val="center"/>
            <w:hideMark/>
          </w:tcPr>
          <w:p w14:paraId="2DAEEE28"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2AF35258" w14:textId="6A5EC4FF"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xml:space="preserve">Volume as an Index </w:t>
            </w:r>
            <w:r w:rsidR="00A6304F" w:rsidRPr="008969E8">
              <w:rPr>
                <w:rFonts w:ascii="Arial Narrow Bold" w:hAnsi="Arial Narrow Bold" w:cs="Calibri"/>
                <w:color w:val="000000"/>
              </w:rPr>
              <w:t>2022/2023 or 2022</w:t>
            </w:r>
            <w:r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53AABD54"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582E24AB"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7D419633"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r>
      <w:tr w:rsidR="00B04B63" w:rsidRPr="005C06A9" w14:paraId="6B227404" w14:textId="77777777" w:rsidTr="00AB2E17">
        <w:trPr>
          <w:gridAfter w:val="1"/>
          <w:wAfter w:w="244" w:type="dxa"/>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2EE720FF"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1.2</w:t>
            </w:r>
          </w:p>
        </w:tc>
        <w:tc>
          <w:tcPr>
            <w:tcW w:w="5646" w:type="dxa"/>
            <w:tcBorders>
              <w:top w:val="nil"/>
              <w:left w:val="nil"/>
              <w:bottom w:val="single" w:sz="4" w:space="0" w:color="808080"/>
              <w:right w:val="single" w:sz="4" w:space="0" w:color="808080"/>
            </w:tcBorders>
            <w:noWrap/>
            <w:vAlign w:val="bottom"/>
            <w:hideMark/>
          </w:tcPr>
          <w:p w14:paraId="73E9A7B5"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xml:space="preserve">Market </w:t>
            </w:r>
            <w:r w:rsidR="00243AAD">
              <w:rPr>
                <w:rFonts w:ascii="Arial Narrow Bold" w:hAnsi="Arial Narrow Bold" w:cs="Calibri"/>
                <w:color w:val="000000"/>
              </w:rPr>
              <w:t xml:space="preserve">(Volume) </w:t>
            </w:r>
            <w:r w:rsidRPr="005C06A9">
              <w:rPr>
                <w:rFonts w:ascii="Arial Narrow Bold" w:hAnsi="Arial Narrow Bold" w:cs="Calibri"/>
                <w:color w:val="000000"/>
              </w:rPr>
              <w:t>Share % or</w:t>
            </w:r>
          </w:p>
        </w:tc>
        <w:tc>
          <w:tcPr>
            <w:tcW w:w="1367" w:type="dxa"/>
            <w:tcBorders>
              <w:top w:val="nil"/>
              <w:left w:val="nil"/>
              <w:bottom w:val="single" w:sz="4" w:space="0" w:color="808080"/>
              <w:right w:val="single" w:sz="4" w:space="0" w:color="808080"/>
            </w:tcBorders>
            <w:noWrap/>
            <w:vAlign w:val="bottom"/>
            <w:hideMark/>
          </w:tcPr>
          <w:p w14:paraId="65D3B91F"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0671C989"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564D3621"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r>
      <w:tr w:rsidR="00B04B63" w:rsidRPr="005C06A9" w14:paraId="739761B1" w14:textId="77777777" w:rsidTr="00AB2E17">
        <w:trPr>
          <w:gridAfter w:val="1"/>
          <w:wAfter w:w="244" w:type="dxa"/>
          <w:trHeight w:val="256"/>
        </w:trPr>
        <w:tc>
          <w:tcPr>
            <w:tcW w:w="591" w:type="dxa"/>
            <w:vMerge/>
            <w:tcBorders>
              <w:top w:val="nil"/>
              <w:left w:val="single" w:sz="8" w:space="0" w:color="808080"/>
              <w:bottom w:val="single" w:sz="4" w:space="0" w:color="808080"/>
              <w:right w:val="single" w:sz="4" w:space="0" w:color="808080"/>
            </w:tcBorders>
            <w:vAlign w:val="center"/>
            <w:hideMark/>
          </w:tcPr>
          <w:p w14:paraId="23C9AA1A"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0A8F699C" w14:textId="1DCB83F0" w:rsidR="00B04B63" w:rsidRPr="005C06A9" w:rsidRDefault="00B04B63" w:rsidP="009E1A64">
            <w:pPr>
              <w:rPr>
                <w:rFonts w:ascii="Arial Narrow Bold" w:hAnsi="Arial Narrow Bold" w:cs="Calibri"/>
                <w:color w:val="000000"/>
              </w:rPr>
            </w:pPr>
            <w:r w:rsidRPr="005C06A9">
              <w:rPr>
                <w:rFonts w:ascii="Arial Narrow Bold" w:hAnsi="Arial Narrow Bold" w:cs="Calibri"/>
                <w:color w:val="000000"/>
              </w:rPr>
              <w:t>Market</w:t>
            </w:r>
            <w:r w:rsidR="00243AAD">
              <w:rPr>
                <w:rFonts w:ascii="Arial Narrow Bold" w:hAnsi="Arial Narrow Bold" w:cs="Calibri"/>
                <w:color w:val="000000"/>
              </w:rPr>
              <w:t xml:space="preserve"> (Volume) Share</w:t>
            </w:r>
            <w:r w:rsidRPr="005C06A9">
              <w:rPr>
                <w:rFonts w:ascii="Arial Narrow Bold" w:hAnsi="Arial Narrow Bold" w:cs="Calibri"/>
                <w:color w:val="000000"/>
              </w:rPr>
              <w:t xml:space="preserve"> </w:t>
            </w:r>
            <w:r w:rsidR="00243AAD">
              <w:rPr>
                <w:rFonts w:ascii="Arial Narrow Bold" w:hAnsi="Arial Narrow Bold" w:cs="Calibri"/>
                <w:color w:val="000000"/>
              </w:rPr>
              <w:t>as an index</w:t>
            </w:r>
            <w:r w:rsidRPr="005C06A9">
              <w:rPr>
                <w:rFonts w:ascii="Arial Narrow Bold" w:hAnsi="Arial Narrow Bold" w:cs="Calibri"/>
                <w:color w:val="000000"/>
              </w:rPr>
              <w:t xml:space="preserve"> </w:t>
            </w:r>
            <w:r w:rsidR="00A6304F" w:rsidRPr="008969E8">
              <w:rPr>
                <w:rFonts w:ascii="Arial Narrow Bold" w:hAnsi="Arial Narrow Bold" w:cs="Calibri"/>
                <w:color w:val="000000"/>
              </w:rPr>
              <w:t>2022/2023 or 2022</w:t>
            </w:r>
            <w:r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3AD3480F"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56803EB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10F3C9F4"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r>
      <w:tr w:rsidR="00B04B63" w:rsidRPr="005C06A9" w14:paraId="3631C7B8" w14:textId="77777777" w:rsidTr="00AB2E17">
        <w:trPr>
          <w:gridAfter w:val="1"/>
          <w:wAfter w:w="243" w:type="dxa"/>
          <w:trHeight w:val="256"/>
        </w:trPr>
        <w:tc>
          <w:tcPr>
            <w:tcW w:w="12617"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118BAB28" w14:textId="77777777" w:rsidR="00B04B63" w:rsidRPr="005C06A9" w:rsidRDefault="00B04B63" w:rsidP="00B04B63">
            <w:pPr>
              <w:rPr>
                <w:rFonts w:ascii="Arial Narrow" w:hAnsi="Arial Narrow" w:cs="Calibri"/>
                <w:color w:val="000000"/>
              </w:rPr>
            </w:pPr>
            <w:r w:rsidRPr="005C06A9">
              <w:rPr>
                <w:rFonts w:ascii="Arial Narrow" w:hAnsi="Arial Narrow" w:cs="Calibri"/>
                <w:color w:val="000000"/>
              </w:rPr>
              <w:t>Indicate Market Share Source, ie:</w:t>
            </w:r>
            <w:r w:rsidR="009E1A64">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or  Internal estimate (Delete </w:t>
            </w:r>
            <w:r w:rsidR="009E1A64" w:rsidRPr="005C06A9">
              <w:rPr>
                <w:rFonts w:ascii="Arial Narrow" w:hAnsi="Arial Narrow" w:cs="Calibri"/>
                <w:color w:val="000000"/>
              </w:rPr>
              <w:t>accordingly</w:t>
            </w:r>
            <w:r w:rsidRPr="005C06A9">
              <w:rPr>
                <w:rFonts w:ascii="Arial Narrow" w:hAnsi="Arial Narrow" w:cs="Calibri"/>
                <w:color w:val="000000"/>
              </w:rPr>
              <w:t>)</w:t>
            </w:r>
          </w:p>
        </w:tc>
      </w:tr>
      <w:tr w:rsidR="00B04B63" w:rsidRPr="005C06A9" w14:paraId="141F0780" w14:textId="77777777" w:rsidTr="00AB2E17">
        <w:trPr>
          <w:trHeight w:val="276"/>
        </w:trPr>
        <w:tc>
          <w:tcPr>
            <w:tcW w:w="12617" w:type="dxa"/>
            <w:gridSpan w:val="5"/>
            <w:vMerge/>
            <w:tcBorders>
              <w:top w:val="single" w:sz="4" w:space="0" w:color="808080"/>
              <w:left w:val="single" w:sz="8" w:space="0" w:color="808080"/>
              <w:bottom w:val="single" w:sz="8" w:space="0" w:color="808080"/>
              <w:right w:val="single" w:sz="8" w:space="0" w:color="808080"/>
            </w:tcBorders>
            <w:vAlign w:val="center"/>
            <w:hideMark/>
          </w:tcPr>
          <w:p w14:paraId="2EC79B70" w14:textId="77777777" w:rsidR="00B04B63" w:rsidRPr="005C06A9" w:rsidRDefault="00B04B63" w:rsidP="00B04B63">
            <w:pPr>
              <w:rPr>
                <w:rFonts w:ascii="Arial Narrow" w:hAnsi="Arial Narrow" w:cs="Calibri"/>
                <w:color w:val="000000"/>
              </w:rPr>
            </w:pPr>
          </w:p>
        </w:tc>
        <w:tc>
          <w:tcPr>
            <w:tcW w:w="243" w:type="dxa"/>
            <w:tcBorders>
              <w:top w:val="nil"/>
              <w:left w:val="nil"/>
              <w:bottom w:val="nil"/>
              <w:right w:val="nil"/>
            </w:tcBorders>
            <w:noWrap/>
            <w:vAlign w:val="bottom"/>
            <w:hideMark/>
          </w:tcPr>
          <w:p w14:paraId="3AA2D701" w14:textId="77777777" w:rsidR="00B04B63" w:rsidRPr="005C06A9" w:rsidRDefault="00B04B63" w:rsidP="00B04B63">
            <w:pPr>
              <w:rPr>
                <w:rFonts w:ascii="Arial Narrow" w:hAnsi="Arial Narrow" w:cs="Calibri"/>
                <w:color w:val="000000"/>
              </w:rPr>
            </w:pPr>
          </w:p>
        </w:tc>
      </w:tr>
      <w:tr w:rsidR="00B04B63" w:rsidRPr="005C06A9" w14:paraId="6C810A0B" w14:textId="77777777" w:rsidTr="00AB2E17">
        <w:trPr>
          <w:trHeight w:val="276"/>
        </w:trPr>
        <w:tc>
          <w:tcPr>
            <w:tcW w:w="591" w:type="dxa"/>
            <w:tcBorders>
              <w:top w:val="nil"/>
              <w:left w:val="nil"/>
              <w:bottom w:val="single" w:sz="4" w:space="0" w:color="auto"/>
              <w:right w:val="nil"/>
            </w:tcBorders>
            <w:noWrap/>
            <w:vAlign w:val="bottom"/>
            <w:hideMark/>
          </w:tcPr>
          <w:p w14:paraId="056F6D94" w14:textId="77777777" w:rsidR="00B04B63" w:rsidRPr="005C06A9" w:rsidRDefault="00B04B63" w:rsidP="00B04B63">
            <w:pPr>
              <w:jc w:val="center"/>
              <w:rPr>
                <w:rFonts w:ascii="Arial Narrow Bold" w:hAnsi="Arial Narrow Bold" w:cs="Calibri"/>
                <w:color w:val="000000"/>
              </w:rPr>
            </w:pPr>
            <w:r w:rsidRPr="005C06A9">
              <w:rPr>
                <w:rFonts w:ascii="Arial Narrow Bold" w:hAnsi="Arial Narrow Bold" w:cs="Calibri"/>
                <w:color w:val="000000"/>
              </w:rPr>
              <w:t> </w:t>
            </w:r>
          </w:p>
        </w:tc>
        <w:tc>
          <w:tcPr>
            <w:tcW w:w="5646" w:type="dxa"/>
            <w:tcBorders>
              <w:top w:val="nil"/>
              <w:left w:val="nil"/>
              <w:bottom w:val="single" w:sz="4" w:space="0" w:color="auto"/>
              <w:right w:val="nil"/>
            </w:tcBorders>
            <w:noWrap/>
            <w:vAlign w:val="bottom"/>
            <w:hideMark/>
          </w:tcPr>
          <w:p w14:paraId="1ECB8376" w14:textId="77777777" w:rsidR="00B04B63" w:rsidRPr="005C06A9" w:rsidRDefault="00B04B63" w:rsidP="00B04B63">
            <w:pPr>
              <w:jc w:val="cente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auto"/>
              <w:right w:val="nil"/>
            </w:tcBorders>
            <w:noWrap/>
            <w:vAlign w:val="bottom"/>
            <w:hideMark/>
          </w:tcPr>
          <w:p w14:paraId="007EFE4B" w14:textId="77777777" w:rsidR="00B04B63" w:rsidRPr="005C06A9" w:rsidRDefault="00B04B63" w:rsidP="00B04B63">
            <w:pPr>
              <w:jc w:val="cente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auto"/>
              <w:right w:val="nil"/>
            </w:tcBorders>
            <w:noWrap/>
            <w:vAlign w:val="bottom"/>
            <w:hideMark/>
          </w:tcPr>
          <w:p w14:paraId="22EE2E1B" w14:textId="77777777" w:rsidR="00B04B63" w:rsidRPr="005C06A9" w:rsidRDefault="00B04B63" w:rsidP="00B04B63">
            <w:pPr>
              <w:jc w:val="cente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auto"/>
              <w:right w:val="nil"/>
            </w:tcBorders>
            <w:noWrap/>
            <w:vAlign w:val="bottom"/>
            <w:hideMark/>
          </w:tcPr>
          <w:p w14:paraId="266B97C1" w14:textId="77777777" w:rsidR="00B04B63" w:rsidRPr="005C06A9" w:rsidRDefault="00B04B63" w:rsidP="00B04B63">
            <w:pPr>
              <w:jc w:val="cente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08A99335" w14:textId="77777777" w:rsidR="00B04B63" w:rsidRPr="005C06A9" w:rsidRDefault="00B04B63" w:rsidP="00B04B63">
            <w:pPr>
              <w:rPr>
                <w:sz w:val="20"/>
                <w:szCs w:val="20"/>
              </w:rPr>
            </w:pPr>
          </w:p>
        </w:tc>
      </w:tr>
      <w:tr w:rsidR="00B04B63" w:rsidRPr="005C06A9" w14:paraId="6F8C1E03" w14:textId="77777777" w:rsidTr="00AB2E17">
        <w:trPr>
          <w:trHeight w:val="552"/>
        </w:trPr>
        <w:tc>
          <w:tcPr>
            <w:tcW w:w="6237"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2D6B2984"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2</w:t>
            </w:r>
            <w:r>
              <w:rPr>
                <w:rFonts w:ascii="Arial Narrow Bold" w:hAnsi="Arial Narrow Bold" w:cs="Calibri"/>
                <w:color w:val="000000"/>
              </w:rPr>
              <w:t>.</w:t>
            </w:r>
            <w:r w:rsidRPr="005C06A9">
              <w:rPr>
                <w:rFonts w:ascii="Arial Narrow Bold" w:hAnsi="Arial Narrow Bold" w:cs="Calibri"/>
                <w:color w:val="000000"/>
              </w:rPr>
              <w:t xml:space="preserve"> Value (LKR for Products marketed in Sri Lanka or USD for Exports)</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03248333" w14:textId="1EB249C0"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2023/2024 or 2023</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2AC9F1A1" w14:textId="3461360A"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2024/2025 or 2024</w:t>
            </w:r>
          </w:p>
        </w:tc>
        <w:tc>
          <w:tcPr>
            <w:tcW w:w="3645" w:type="dxa"/>
            <w:tcBorders>
              <w:top w:val="single" w:sz="8" w:space="0" w:color="808080"/>
              <w:left w:val="nil"/>
              <w:bottom w:val="single" w:sz="4" w:space="0" w:color="808080"/>
              <w:right w:val="single" w:sz="8" w:space="0" w:color="808080"/>
            </w:tcBorders>
            <w:shd w:val="clear" w:color="000000" w:fill="F2F2F2"/>
            <w:vAlign w:val="bottom"/>
            <w:hideMark/>
          </w:tcPr>
          <w:p w14:paraId="20476683" w14:textId="6C32F2DF"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2025/2026 or 2025</w:t>
            </w:r>
          </w:p>
        </w:tc>
        <w:tc>
          <w:tcPr>
            <w:tcW w:w="243" w:type="dxa"/>
            <w:vAlign w:val="center"/>
            <w:hideMark/>
          </w:tcPr>
          <w:p w14:paraId="6E3482D5" w14:textId="77777777" w:rsidR="00B04B63" w:rsidRPr="005C06A9" w:rsidRDefault="00B04B63" w:rsidP="00B04B63">
            <w:pPr>
              <w:rPr>
                <w:sz w:val="20"/>
                <w:szCs w:val="20"/>
              </w:rPr>
            </w:pPr>
          </w:p>
        </w:tc>
      </w:tr>
      <w:tr w:rsidR="00B04B63" w:rsidRPr="005C06A9" w14:paraId="0F899EFC" w14:textId="77777777" w:rsidTr="00AB2E17">
        <w:trPr>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6D684403" w14:textId="77777777" w:rsidR="00B04B63" w:rsidRPr="005C06A9" w:rsidRDefault="00B04B63" w:rsidP="00B04B63">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.1</w:t>
            </w:r>
          </w:p>
        </w:tc>
        <w:tc>
          <w:tcPr>
            <w:tcW w:w="5646" w:type="dxa"/>
            <w:tcBorders>
              <w:top w:val="nil"/>
              <w:left w:val="nil"/>
              <w:bottom w:val="single" w:sz="4" w:space="0" w:color="808080"/>
              <w:right w:val="single" w:sz="4" w:space="0" w:color="808080"/>
            </w:tcBorders>
            <w:noWrap/>
            <w:vAlign w:val="bottom"/>
            <w:hideMark/>
          </w:tcPr>
          <w:p w14:paraId="540608B8"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xml:space="preserve">Value in LKR / USD (mandatory for export </w:t>
            </w:r>
            <w:r w:rsidR="00BE56A0" w:rsidRPr="005C06A9">
              <w:rPr>
                <w:rFonts w:ascii="Arial Narrow Bold" w:hAnsi="Arial Narrow Bold" w:cs="Calibri"/>
                <w:color w:val="000000"/>
              </w:rPr>
              <w:t>brands) or</w:t>
            </w:r>
          </w:p>
        </w:tc>
        <w:tc>
          <w:tcPr>
            <w:tcW w:w="1367" w:type="dxa"/>
            <w:tcBorders>
              <w:top w:val="nil"/>
              <w:left w:val="nil"/>
              <w:bottom w:val="single" w:sz="4" w:space="0" w:color="808080"/>
              <w:right w:val="single" w:sz="4" w:space="0" w:color="808080"/>
            </w:tcBorders>
            <w:noWrap/>
            <w:vAlign w:val="bottom"/>
            <w:hideMark/>
          </w:tcPr>
          <w:p w14:paraId="06896EC3"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616AE23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5C762F3A"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3CFEA195" w14:textId="77777777" w:rsidR="00B04B63" w:rsidRPr="005C06A9" w:rsidRDefault="00B04B63" w:rsidP="00B04B63">
            <w:pPr>
              <w:rPr>
                <w:sz w:val="20"/>
                <w:szCs w:val="20"/>
              </w:rPr>
            </w:pPr>
          </w:p>
        </w:tc>
      </w:tr>
      <w:tr w:rsidR="00B04B63" w:rsidRPr="005C06A9" w14:paraId="6631A80D" w14:textId="77777777" w:rsidTr="00AB2E17">
        <w:trPr>
          <w:trHeight w:val="256"/>
        </w:trPr>
        <w:tc>
          <w:tcPr>
            <w:tcW w:w="591" w:type="dxa"/>
            <w:vMerge/>
            <w:tcBorders>
              <w:top w:val="nil"/>
              <w:left w:val="single" w:sz="8" w:space="0" w:color="808080"/>
              <w:bottom w:val="single" w:sz="4" w:space="0" w:color="808080"/>
              <w:right w:val="single" w:sz="4" w:space="0" w:color="808080"/>
            </w:tcBorders>
            <w:vAlign w:val="center"/>
            <w:hideMark/>
          </w:tcPr>
          <w:p w14:paraId="2DA4D276"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272AB317" w14:textId="3D043EE4"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xml:space="preserve">Value as an Index </w:t>
            </w:r>
            <w:r w:rsidR="00A6304F" w:rsidRPr="008969E8">
              <w:rPr>
                <w:rFonts w:ascii="Arial Narrow Bold" w:hAnsi="Arial Narrow Bold" w:cs="Calibri"/>
                <w:color w:val="000000"/>
              </w:rPr>
              <w:t>2022/2023 or 2022</w:t>
            </w:r>
            <w:r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2C253201"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29FC1021"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46038B91"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110E21C1" w14:textId="77777777" w:rsidR="00B04B63" w:rsidRPr="005C06A9" w:rsidRDefault="00B04B63" w:rsidP="00B04B63">
            <w:pPr>
              <w:rPr>
                <w:sz w:val="20"/>
                <w:szCs w:val="20"/>
              </w:rPr>
            </w:pPr>
          </w:p>
        </w:tc>
      </w:tr>
      <w:tr w:rsidR="00B04B63" w:rsidRPr="005C06A9" w14:paraId="62330391" w14:textId="77777777" w:rsidTr="00AB2E17">
        <w:trPr>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1A08EABE" w14:textId="77777777" w:rsidR="00B04B63" w:rsidRPr="005C06A9" w:rsidRDefault="00B04B63" w:rsidP="00B04B63">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.2</w:t>
            </w:r>
          </w:p>
        </w:tc>
        <w:tc>
          <w:tcPr>
            <w:tcW w:w="5646" w:type="dxa"/>
            <w:tcBorders>
              <w:top w:val="nil"/>
              <w:left w:val="nil"/>
              <w:bottom w:val="single" w:sz="4" w:space="0" w:color="808080"/>
              <w:right w:val="single" w:sz="4" w:space="0" w:color="808080"/>
            </w:tcBorders>
            <w:noWrap/>
            <w:vAlign w:val="bottom"/>
            <w:hideMark/>
          </w:tcPr>
          <w:p w14:paraId="632243B4"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xml:space="preserve">Market </w:t>
            </w:r>
            <w:r w:rsidR="00BE56A0">
              <w:rPr>
                <w:rFonts w:ascii="Arial Narrow Bold" w:hAnsi="Arial Narrow Bold" w:cs="Calibri"/>
                <w:color w:val="000000"/>
              </w:rPr>
              <w:t xml:space="preserve">(Value) </w:t>
            </w:r>
            <w:r w:rsidRPr="005C06A9">
              <w:rPr>
                <w:rFonts w:ascii="Arial Narrow Bold" w:hAnsi="Arial Narrow Bold" w:cs="Calibri"/>
                <w:color w:val="000000"/>
              </w:rPr>
              <w:t>Share % or</w:t>
            </w:r>
          </w:p>
        </w:tc>
        <w:tc>
          <w:tcPr>
            <w:tcW w:w="1367" w:type="dxa"/>
            <w:tcBorders>
              <w:top w:val="nil"/>
              <w:left w:val="nil"/>
              <w:bottom w:val="single" w:sz="4" w:space="0" w:color="808080"/>
              <w:right w:val="single" w:sz="4" w:space="0" w:color="808080"/>
            </w:tcBorders>
            <w:noWrap/>
            <w:vAlign w:val="bottom"/>
            <w:hideMark/>
          </w:tcPr>
          <w:p w14:paraId="348C3193"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01569E70"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7308CD7B"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33BFDAA0" w14:textId="77777777" w:rsidR="00B04B63" w:rsidRPr="005C06A9" w:rsidRDefault="00B04B63" w:rsidP="00B04B63">
            <w:pPr>
              <w:rPr>
                <w:sz w:val="20"/>
                <w:szCs w:val="20"/>
              </w:rPr>
            </w:pPr>
          </w:p>
        </w:tc>
      </w:tr>
      <w:tr w:rsidR="00B04B63" w:rsidRPr="005C06A9" w14:paraId="4F814634" w14:textId="77777777" w:rsidTr="00AB2E17">
        <w:trPr>
          <w:trHeight w:val="256"/>
        </w:trPr>
        <w:tc>
          <w:tcPr>
            <w:tcW w:w="591" w:type="dxa"/>
            <w:vMerge/>
            <w:tcBorders>
              <w:top w:val="nil"/>
              <w:left w:val="single" w:sz="8" w:space="0" w:color="808080"/>
              <w:bottom w:val="single" w:sz="4" w:space="0" w:color="808080"/>
              <w:right w:val="single" w:sz="4" w:space="0" w:color="808080"/>
            </w:tcBorders>
            <w:vAlign w:val="center"/>
            <w:hideMark/>
          </w:tcPr>
          <w:p w14:paraId="5A1CAA8A"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18C75A4F" w14:textId="4586A41C" w:rsidR="00B04B63" w:rsidRPr="005C06A9" w:rsidRDefault="00B04B63" w:rsidP="009E1A64">
            <w:pPr>
              <w:rPr>
                <w:rFonts w:ascii="Arial Narrow Bold" w:hAnsi="Arial Narrow Bold" w:cs="Calibri"/>
                <w:color w:val="000000"/>
              </w:rPr>
            </w:pPr>
            <w:r w:rsidRPr="005C06A9">
              <w:rPr>
                <w:rFonts w:ascii="Arial Narrow Bold" w:hAnsi="Arial Narrow Bold" w:cs="Calibri"/>
                <w:color w:val="000000"/>
              </w:rPr>
              <w:t xml:space="preserve">Market </w:t>
            </w:r>
            <w:r w:rsidR="00BE56A0">
              <w:rPr>
                <w:rFonts w:ascii="Arial Narrow Bold" w:hAnsi="Arial Narrow Bold" w:cs="Calibri"/>
                <w:color w:val="000000"/>
              </w:rPr>
              <w:t xml:space="preserve">(Value) </w:t>
            </w:r>
            <w:r w:rsidRPr="005C06A9">
              <w:rPr>
                <w:rFonts w:ascii="Arial Narrow Bold" w:hAnsi="Arial Narrow Bold" w:cs="Calibri"/>
                <w:color w:val="000000"/>
              </w:rPr>
              <w:t>Share</w:t>
            </w:r>
            <w:r w:rsidR="00BE56A0">
              <w:rPr>
                <w:rFonts w:ascii="Arial Narrow Bold" w:hAnsi="Arial Narrow Bold" w:cs="Calibri"/>
                <w:color w:val="000000"/>
              </w:rPr>
              <w:t xml:space="preserve"> as an index</w:t>
            </w:r>
            <w:r w:rsidRPr="005C06A9">
              <w:rPr>
                <w:rFonts w:ascii="Arial Narrow Bold" w:hAnsi="Arial Narrow Bold" w:cs="Calibri"/>
                <w:color w:val="000000"/>
              </w:rPr>
              <w:t xml:space="preserve"> </w:t>
            </w:r>
            <w:r w:rsidR="00A6304F" w:rsidRPr="008969E8">
              <w:rPr>
                <w:rFonts w:ascii="Arial Narrow Bold" w:hAnsi="Arial Narrow Bold" w:cs="Calibri"/>
                <w:color w:val="000000"/>
              </w:rPr>
              <w:t>2022/2023 or 2022</w:t>
            </w:r>
            <w:r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32E04AF0"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61A7A28A"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771381AA"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4262486D" w14:textId="77777777" w:rsidR="00B04B63" w:rsidRPr="005C06A9" w:rsidRDefault="00B04B63" w:rsidP="00B04B63">
            <w:pPr>
              <w:rPr>
                <w:sz w:val="20"/>
                <w:szCs w:val="20"/>
              </w:rPr>
            </w:pPr>
          </w:p>
        </w:tc>
      </w:tr>
      <w:tr w:rsidR="00B04B63" w:rsidRPr="005C06A9" w14:paraId="4AC36227" w14:textId="77777777" w:rsidTr="00AB2E17">
        <w:trPr>
          <w:trHeight w:val="276"/>
        </w:trPr>
        <w:tc>
          <w:tcPr>
            <w:tcW w:w="12617"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D6F131B" w14:textId="77777777" w:rsidR="00B04B63" w:rsidRPr="005C06A9" w:rsidRDefault="00B04B63" w:rsidP="00B04B63">
            <w:pPr>
              <w:rPr>
                <w:rFonts w:ascii="Arial Narrow" w:hAnsi="Arial Narrow" w:cs="Calibri"/>
                <w:color w:val="000000"/>
              </w:rPr>
            </w:pPr>
            <w:r w:rsidRPr="005C06A9">
              <w:rPr>
                <w:rFonts w:ascii="Arial Narrow" w:hAnsi="Arial Narrow" w:cs="Calibri"/>
                <w:color w:val="000000"/>
              </w:rPr>
              <w:t>Indicate Market Share Source, ie:</w:t>
            </w:r>
            <w:r w:rsidR="009E1A64">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or  Internal estimate (Delete </w:t>
            </w:r>
            <w:r w:rsidR="009E1A64" w:rsidRPr="005C06A9">
              <w:rPr>
                <w:rFonts w:ascii="Arial Narrow" w:hAnsi="Arial Narrow" w:cs="Calibri"/>
                <w:color w:val="000000"/>
              </w:rPr>
              <w:t>accordingly</w:t>
            </w:r>
            <w:r w:rsidRPr="005C06A9">
              <w:rPr>
                <w:rFonts w:ascii="Arial Narrow" w:hAnsi="Arial Narrow" w:cs="Calibri"/>
                <w:color w:val="000000"/>
              </w:rPr>
              <w:t>)</w:t>
            </w:r>
          </w:p>
        </w:tc>
        <w:tc>
          <w:tcPr>
            <w:tcW w:w="243" w:type="dxa"/>
            <w:vAlign w:val="center"/>
            <w:hideMark/>
          </w:tcPr>
          <w:p w14:paraId="193CC0F6" w14:textId="77777777" w:rsidR="00B04B63" w:rsidRPr="005C06A9" w:rsidRDefault="00B04B63" w:rsidP="00B04B63">
            <w:pPr>
              <w:rPr>
                <w:sz w:val="20"/>
                <w:szCs w:val="20"/>
              </w:rPr>
            </w:pPr>
          </w:p>
        </w:tc>
      </w:tr>
      <w:tr w:rsidR="00B04B63" w:rsidRPr="005C06A9" w14:paraId="1F0AEEA9" w14:textId="77777777" w:rsidTr="00AB2E17">
        <w:trPr>
          <w:trHeight w:val="276"/>
        </w:trPr>
        <w:tc>
          <w:tcPr>
            <w:tcW w:w="12617" w:type="dxa"/>
            <w:gridSpan w:val="5"/>
            <w:vMerge/>
            <w:tcBorders>
              <w:top w:val="single" w:sz="4" w:space="0" w:color="808080"/>
              <w:left w:val="single" w:sz="8" w:space="0" w:color="808080"/>
              <w:bottom w:val="single" w:sz="8" w:space="0" w:color="808080"/>
              <w:right w:val="single" w:sz="8" w:space="0" w:color="808080"/>
            </w:tcBorders>
            <w:vAlign w:val="center"/>
            <w:hideMark/>
          </w:tcPr>
          <w:p w14:paraId="44994244" w14:textId="77777777" w:rsidR="00B04B63" w:rsidRPr="005C06A9" w:rsidRDefault="00B04B63" w:rsidP="00B04B63">
            <w:pPr>
              <w:rPr>
                <w:rFonts w:ascii="Arial Narrow" w:hAnsi="Arial Narrow" w:cs="Calibri"/>
                <w:color w:val="000000"/>
              </w:rPr>
            </w:pPr>
          </w:p>
        </w:tc>
        <w:tc>
          <w:tcPr>
            <w:tcW w:w="243" w:type="dxa"/>
            <w:tcBorders>
              <w:top w:val="nil"/>
              <w:left w:val="nil"/>
              <w:bottom w:val="nil"/>
              <w:right w:val="nil"/>
            </w:tcBorders>
            <w:noWrap/>
            <w:vAlign w:val="bottom"/>
            <w:hideMark/>
          </w:tcPr>
          <w:p w14:paraId="46900B36" w14:textId="77777777" w:rsidR="00B04B63" w:rsidRPr="005C06A9" w:rsidRDefault="00B04B63" w:rsidP="00B04B63">
            <w:pPr>
              <w:rPr>
                <w:rFonts w:ascii="Arial Narrow" w:hAnsi="Arial Narrow" w:cs="Calibri"/>
                <w:color w:val="000000"/>
              </w:rPr>
            </w:pPr>
          </w:p>
        </w:tc>
      </w:tr>
      <w:tr w:rsidR="00B04B63" w:rsidRPr="005C06A9" w14:paraId="25772389" w14:textId="77777777" w:rsidTr="00AB2E17">
        <w:trPr>
          <w:trHeight w:val="276"/>
        </w:trPr>
        <w:tc>
          <w:tcPr>
            <w:tcW w:w="591" w:type="dxa"/>
            <w:tcBorders>
              <w:top w:val="nil"/>
              <w:left w:val="nil"/>
              <w:bottom w:val="nil"/>
              <w:right w:val="nil"/>
            </w:tcBorders>
            <w:noWrap/>
            <w:vAlign w:val="bottom"/>
            <w:hideMark/>
          </w:tcPr>
          <w:p w14:paraId="01728D49" w14:textId="77777777" w:rsidR="00B04B63" w:rsidRPr="005C06A9" w:rsidRDefault="00B04B63" w:rsidP="00B04B63">
            <w:pPr>
              <w:rPr>
                <w:sz w:val="20"/>
                <w:szCs w:val="20"/>
              </w:rPr>
            </w:pPr>
          </w:p>
        </w:tc>
        <w:tc>
          <w:tcPr>
            <w:tcW w:w="5646" w:type="dxa"/>
            <w:tcBorders>
              <w:top w:val="nil"/>
              <w:left w:val="nil"/>
              <w:bottom w:val="nil"/>
              <w:right w:val="nil"/>
            </w:tcBorders>
            <w:noWrap/>
            <w:vAlign w:val="bottom"/>
            <w:hideMark/>
          </w:tcPr>
          <w:p w14:paraId="22A2CC5D" w14:textId="77777777" w:rsidR="00B04B63" w:rsidRPr="005C06A9" w:rsidRDefault="00B04B63" w:rsidP="00B04B63">
            <w:pPr>
              <w:rPr>
                <w:sz w:val="20"/>
                <w:szCs w:val="20"/>
              </w:rPr>
            </w:pPr>
          </w:p>
        </w:tc>
        <w:tc>
          <w:tcPr>
            <w:tcW w:w="1367" w:type="dxa"/>
            <w:tcBorders>
              <w:top w:val="nil"/>
              <w:left w:val="nil"/>
              <w:bottom w:val="nil"/>
              <w:right w:val="nil"/>
            </w:tcBorders>
            <w:noWrap/>
            <w:vAlign w:val="bottom"/>
            <w:hideMark/>
          </w:tcPr>
          <w:p w14:paraId="5A86D105" w14:textId="77777777" w:rsidR="00B04B63" w:rsidRPr="005C06A9" w:rsidRDefault="00B04B63" w:rsidP="00B04B63">
            <w:pPr>
              <w:rPr>
                <w:sz w:val="20"/>
                <w:szCs w:val="20"/>
              </w:rPr>
            </w:pPr>
          </w:p>
        </w:tc>
        <w:tc>
          <w:tcPr>
            <w:tcW w:w="1367" w:type="dxa"/>
            <w:tcBorders>
              <w:top w:val="nil"/>
              <w:left w:val="nil"/>
              <w:bottom w:val="nil"/>
              <w:right w:val="nil"/>
            </w:tcBorders>
            <w:noWrap/>
            <w:vAlign w:val="bottom"/>
            <w:hideMark/>
          </w:tcPr>
          <w:p w14:paraId="010D8BDE" w14:textId="77777777" w:rsidR="00B04B63" w:rsidRPr="005C06A9" w:rsidRDefault="00B04B63" w:rsidP="00B04B63">
            <w:pPr>
              <w:rPr>
                <w:sz w:val="20"/>
                <w:szCs w:val="20"/>
              </w:rPr>
            </w:pPr>
          </w:p>
        </w:tc>
        <w:tc>
          <w:tcPr>
            <w:tcW w:w="3645" w:type="dxa"/>
            <w:tcBorders>
              <w:top w:val="nil"/>
              <w:left w:val="nil"/>
              <w:bottom w:val="nil"/>
              <w:right w:val="nil"/>
            </w:tcBorders>
            <w:noWrap/>
            <w:vAlign w:val="bottom"/>
            <w:hideMark/>
          </w:tcPr>
          <w:p w14:paraId="7FBB73C0" w14:textId="77777777" w:rsidR="00B04B63" w:rsidRPr="005C06A9" w:rsidRDefault="00B04B63" w:rsidP="00B04B63">
            <w:pPr>
              <w:rPr>
                <w:sz w:val="20"/>
                <w:szCs w:val="20"/>
              </w:rPr>
            </w:pPr>
          </w:p>
        </w:tc>
        <w:tc>
          <w:tcPr>
            <w:tcW w:w="243" w:type="dxa"/>
            <w:vAlign w:val="center"/>
            <w:hideMark/>
          </w:tcPr>
          <w:p w14:paraId="55547E1E" w14:textId="77777777" w:rsidR="00B04B63" w:rsidRPr="005C06A9" w:rsidRDefault="00B04B63" w:rsidP="00B04B63">
            <w:pPr>
              <w:rPr>
                <w:sz w:val="20"/>
                <w:szCs w:val="20"/>
              </w:rPr>
            </w:pPr>
          </w:p>
        </w:tc>
      </w:tr>
      <w:tr w:rsidR="00B04B63" w:rsidRPr="005C06A9" w14:paraId="76CFA296" w14:textId="77777777" w:rsidTr="00AB2E17">
        <w:trPr>
          <w:trHeight w:val="552"/>
        </w:trPr>
        <w:tc>
          <w:tcPr>
            <w:tcW w:w="6237"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669B020E"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3</w:t>
            </w:r>
            <w:r>
              <w:rPr>
                <w:rFonts w:ascii="Arial Narrow Bold" w:hAnsi="Arial Narrow Bold" w:cs="Calibri"/>
                <w:color w:val="000000"/>
              </w:rPr>
              <w:t>.</w:t>
            </w:r>
            <w:r w:rsidRPr="005C06A9">
              <w:rPr>
                <w:rFonts w:ascii="Arial Narrow Bold" w:hAnsi="Arial Narrow Bold" w:cs="Calibri"/>
                <w:color w:val="000000"/>
              </w:rPr>
              <w:t xml:space="preserve"> Brand Profitability</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63AAB145" w14:textId="158AF614"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2023/2024 or 2023</w:t>
            </w:r>
          </w:p>
        </w:tc>
        <w:tc>
          <w:tcPr>
            <w:tcW w:w="1367" w:type="dxa"/>
            <w:tcBorders>
              <w:top w:val="single" w:sz="8" w:space="0" w:color="808080"/>
              <w:left w:val="nil"/>
              <w:bottom w:val="single" w:sz="4" w:space="0" w:color="808080"/>
              <w:right w:val="single" w:sz="4" w:space="0" w:color="808080"/>
            </w:tcBorders>
            <w:shd w:val="clear" w:color="000000" w:fill="F2F2F2"/>
            <w:vAlign w:val="bottom"/>
            <w:hideMark/>
          </w:tcPr>
          <w:p w14:paraId="265F8A45" w14:textId="765F72FA"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2024/2025 or 2024</w:t>
            </w:r>
          </w:p>
        </w:tc>
        <w:tc>
          <w:tcPr>
            <w:tcW w:w="3645" w:type="dxa"/>
            <w:tcBorders>
              <w:top w:val="single" w:sz="8" w:space="0" w:color="808080"/>
              <w:left w:val="nil"/>
              <w:bottom w:val="single" w:sz="4" w:space="0" w:color="808080"/>
              <w:right w:val="single" w:sz="8" w:space="0" w:color="808080"/>
            </w:tcBorders>
            <w:shd w:val="clear" w:color="000000" w:fill="F2F2F2"/>
            <w:vAlign w:val="bottom"/>
            <w:hideMark/>
          </w:tcPr>
          <w:p w14:paraId="3A48499D" w14:textId="0792C8C5" w:rsidR="00B04B63" w:rsidRPr="005C06A9" w:rsidRDefault="00A6304F" w:rsidP="00B04B63">
            <w:pPr>
              <w:rPr>
                <w:rFonts w:ascii="Arial Narrow Bold" w:hAnsi="Arial Narrow Bold" w:cs="Calibri"/>
                <w:color w:val="000000"/>
              </w:rPr>
            </w:pPr>
            <w:r w:rsidRPr="00A6304F">
              <w:rPr>
                <w:rFonts w:ascii="Arial Narrow Bold" w:hAnsi="Arial Narrow Bold" w:cs="Calibri"/>
                <w:color w:val="000000"/>
              </w:rPr>
              <w:t>2025/2026 or 2025</w:t>
            </w:r>
          </w:p>
        </w:tc>
        <w:tc>
          <w:tcPr>
            <w:tcW w:w="243" w:type="dxa"/>
            <w:vAlign w:val="center"/>
            <w:hideMark/>
          </w:tcPr>
          <w:p w14:paraId="023CEFFE" w14:textId="77777777" w:rsidR="00B04B63" w:rsidRPr="005C06A9" w:rsidRDefault="00B04B63" w:rsidP="00B04B63">
            <w:pPr>
              <w:rPr>
                <w:sz w:val="20"/>
                <w:szCs w:val="20"/>
              </w:rPr>
            </w:pPr>
          </w:p>
        </w:tc>
      </w:tr>
      <w:tr w:rsidR="00B04B63" w:rsidRPr="005C06A9" w14:paraId="37320431" w14:textId="77777777" w:rsidTr="00AB2E17">
        <w:trPr>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169D40FE" w14:textId="77777777" w:rsidR="00B04B63" w:rsidRPr="005C06A9" w:rsidRDefault="00B04B63" w:rsidP="00B04B63">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1</w:t>
            </w:r>
          </w:p>
        </w:tc>
        <w:tc>
          <w:tcPr>
            <w:tcW w:w="5646" w:type="dxa"/>
            <w:tcBorders>
              <w:top w:val="nil"/>
              <w:left w:val="nil"/>
              <w:bottom w:val="single" w:sz="4" w:space="0" w:color="808080"/>
              <w:right w:val="single" w:sz="4" w:space="0" w:color="808080"/>
            </w:tcBorders>
            <w:noWrap/>
            <w:vAlign w:val="bottom"/>
            <w:hideMark/>
          </w:tcPr>
          <w:p w14:paraId="29D31B6E"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Gross profit/margin in LKR/USD (Absolute terms) or</w:t>
            </w:r>
          </w:p>
        </w:tc>
        <w:tc>
          <w:tcPr>
            <w:tcW w:w="1367" w:type="dxa"/>
            <w:tcBorders>
              <w:top w:val="nil"/>
              <w:left w:val="nil"/>
              <w:bottom w:val="single" w:sz="4" w:space="0" w:color="808080"/>
              <w:right w:val="single" w:sz="4" w:space="0" w:color="808080"/>
            </w:tcBorders>
            <w:noWrap/>
            <w:vAlign w:val="bottom"/>
            <w:hideMark/>
          </w:tcPr>
          <w:p w14:paraId="22D0058F"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2171F413"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2BAD4E6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32A6770D" w14:textId="77777777" w:rsidR="00B04B63" w:rsidRPr="005C06A9" w:rsidRDefault="00B04B63" w:rsidP="00B04B63">
            <w:pPr>
              <w:rPr>
                <w:sz w:val="20"/>
                <w:szCs w:val="20"/>
              </w:rPr>
            </w:pPr>
          </w:p>
        </w:tc>
      </w:tr>
      <w:tr w:rsidR="00B04B63" w:rsidRPr="005C06A9" w14:paraId="779ED6AD" w14:textId="77777777" w:rsidTr="00AB2E17">
        <w:trPr>
          <w:trHeight w:val="256"/>
        </w:trPr>
        <w:tc>
          <w:tcPr>
            <w:tcW w:w="591" w:type="dxa"/>
            <w:vMerge/>
            <w:tcBorders>
              <w:top w:val="nil"/>
              <w:left w:val="single" w:sz="8" w:space="0" w:color="808080"/>
              <w:bottom w:val="single" w:sz="4" w:space="0" w:color="808080"/>
              <w:right w:val="single" w:sz="4" w:space="0" w:color="808080"/>
            </w:tcBorders>
            <w:vAlign w:val="center"/>
            <w:hideMark/>
          </w:tcPr>
          <w:p w14:paraId="14D796CF"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2DC12FDC" w14:textId="0D5F4295" w:rsidR="00B04B63" w:rsidRPr="005C06A9" w:rsidRDefault="00B04B63" w:rsidP="00AE6406">
            <w:pPr>
              <w:rPr>
                <w:rFonts w:ascii="Arial Narrow Bold" w:hAnsi="Arial Narrow Bold" w:cs="Calibri"/>
                <w:color w:val="000000"/>
              </w:rPr>
            </w:pPr>
            <w:r w:rsidRPr="005C06A9">
              <w:rPr>
                <w:rFonts w:ascii="Arial Narrow Bold" w:hAnsi="Arial Narrow Bold" w:cs="Calibri"/>
                <w:color w:val="000000"/>
              </w:rPr>
              <w:t xml:space="preserve">GP as an Index </w:t>
            </w:r>
            <w:r w:rsidR="00A6304F" w:rsidRPr="008969E8">
              <w:rPr>
                <w:rFonts w:ascii="Arial Narrow Bold" w:hAnsi="Arial Narrow Bold" w:cs="Calibri"/>
                <w:color w:val="000000"/>
              </w:rPr>
              <w:t>2022/2023 or 2022</w:t>
            </w:r>
            <w:r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6755C849"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sidR="00AE6406">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60F18FA7"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2E20F287"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4104FE5C" w14:textId="77777777" w:rsidR="00B04B63" w:rsidRPr="005C06A9" w:rsidRDefault="00B04B63" w:rsidP="00B04B63">
            <w:pPr>
              <w:rPr>
                <w:sz w:val="20"/>
                <w:szCs w:val="20"/>
              </w:rPr>
            </w:pPr>
          </w:p>
        </w:tc>
      </w:tr>
      <w:tr w:rsidR="00B04B63" w:rsidRPr="005C06A9" w14:paraId="6A11FDC8" w14:textId="77777777" w:rsidTr="00AB2E17">
        <w:trPr>
          <w:trHeight w:val="256"/>
        </w:trPr>
        <w:tc>
          <w:tcPr>
            <w:tcW w:w="591" w:type="dxa"/>
            <w:vMerge w:val="restart"/>
            <w:tcBorders>
              <w:top w:val="nil"/>
              <w:left w:val="single" w:sz="8" w:space="0" w:color="808080"/>
              <w:bottom w:val="single" w:sz="4" w:space="0" w:color="808080"/>
              <w:right w:val="single" w:sz="4" w:space="0" w:color="808080"/>
            </w:tcBorders>
            <w:noWrap/>
            <w:vAlign w:val="center"/>
            <w:hideMark/>
          </w:tcPr>
          <w:p w14:paraId="239EA116" w14:textId="77777777" w:rsidR="00B04B63" w:rsidRPr="005C06A9" w:rsidRDefault="00B04B63" w:rsidP="00B04B63">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2</w:t>
            </w:r>
          </w:p>
        </w:tc>
        <w:tc>
          <w:tcPr>
            <w:tcW w:w="5646" w:type="dxa"/>
            <w:tcBorders>
              <w:top w:val="nil"/>
              <w:left w:val="nil"/>
              <w:bottom w:val="single" w:sz="4" w:space="0" w:color="808080"/>
              <w:right w:val="single" w:sz="4" w:space="0" w:color="808080"/>
            </w:tcBorders>
            <w:noWrap/>
            <w:vAlign w:val="bottom"/>
            <w:hideMark/>
          </w:tcPr>
          <w:p w14:paraId="179694BF"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Gross profit/margin % or</w:t>
            </w:r>
          </w:p>
        </w:tc>
        <w:tc>
          <w:tcPr>
            <w:tcW w:w="1367" w:type="dxa"/>
            <w:tcBorders>
              <w:top w:val="nil"/>
              <w:left w:val="nil"/>
              <w:bottom w:val="single" w:sz="4" w:space="0" w:color="808080"/>
              <w:right w:val="single" w:sz="4" w:space="0" w:color="808080"/>
            </w:tcBorders>
            <w:noWrap/>
            <w:vAlign w:val="bottom"/>
            <w:hideMark/>
          </w:tcPr>
          <w:p w14:paraId="06D52F5E"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1367" w:type="dxa"/>
            <w:tcBorders>
              <w:top w:val="nil"/>
              <w:left w:val="nil"/>
              <w:bottom w:val="single" w:sz="4" w:space="0" w:color="808080"/>
              <w:right w:val="single" w:sz="4" w:space="0" w:color="808080"/>
            </w:tcBorders>
            <w:noWrap/>
            <w:vAlign w:val="bottom"/>
            <w:hideMark/>
          </w:tcPr>
          <w:p w14:paraId="3B86E3AB"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40D8EBA4"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5CD4C838" w14:textId="77777777" w:rsidR="00B04B63" w:rsidRPr="005C06A9" w:rsidRDefault="00B04B63" w:rsidP="00B04B63">
            <w:pPr>
              <w:rPr>
                <w:sz w:val="20"/>
                <w:szCs w:val="20"/>
              </w:rPr>
            </w:pPr>
          </w:p>
        </w:tc>
      </w:tr>
      <w:tr w:rsidR="00B04B63" w:rsidRPr="005C06A9" w14:paraId="0E3A570B" w14:textId="77777777" w:rsidTr="00AB2E17">
        <w:trPr>
          <w:trHeight w:val="256"/>
        </w:trPr>
        <w:tc>
          <w:tcPr>
            <w:tcW w:w="591" w:type="dxa"/>
            <w:vMerge/>
            <w:tcBorders>
              <w:top w:val="nil"/>
              <w:left w:val="single" w:sz="8" w:space="0" w:color="808080"/>
              <w:bottom w:val="single" w:sz="4" w:space="0" w:color="808080"/>
              <w:right w:val="single" w:sz="4" w:space="0" w:color="808080"/>
            </w:tcBorders>
            <w:vAlign w:val="center"/>
            <w:hideMark/>
          </w:tcPr>
          <w:p w14:paraId="4F41E202" w14:textId="77777777" w:rsidR="00B04B63" w:rsidRPr="005C06A9" w:rsidRDefault="00B04B63" w:rsidP="00B04B63">
            <w:pPr>
              <w:rPr>
                <w:rFonts w:ascii="Arial Narrow Bold" w:hAnsi="Arial Narrow Bold" w:cs="Calibri"/>
                <w:color w:val="000000"/>
              </w:rPr>
            </w:pPr>
          </w:p>
        </w:tc>
        <w:tc>
          <w:tcPr>
            <w:tcW w:w="5646" w:type="dxa"/>
            <w:tcBorders>
              <w:top w:val="nil"/>
              <w:left w:val="nil"/>
              <w:bottom w:val="single" w:sz="4" w:space="0" w:color="808080"/>
              <w:right w:val="single" w:sz="4" w:space="0" w:color="808080"/>
            </w:tcBorders>
            <w:noWrap/>
            <w:vAlign w:val="bottom"/>
            <w:hideMark/>
          </w:tcPr>
          <w:p w14:paraId="2D884656" w14:textId="3BE0C9AA" w:rsidR="00B04B63" w:rsidRPr="005C06A9" w:rsidRDefault="009E1A64" w:rsidP="009E1A64">
            <w:pPr>
              <w:rPr>
                <w:rFonts w:ascii="Arial Narrow Bold" w:hAnsi="Arial Narrow Bold" w:cs="Calibri"/>
                <w:color w:val="000000"/>
              </w:rPr>
            </w:pPr>
            <w:r>
              <w:rPr>
                <w:rFonts w:ascii="Arial Narrow Bold" w:hAnsi="Arial Narrow Bold" w:cs="Calibri"/>
                <w:color w:val="000000"/>
              </w:rPr>
              <w:t xml:space="preserve">GP as an Index ie :  </w:t>
            </w:r>
            <w:r w:rsidR="00A6304F" w:rsidRPr="008969E8">
              <w:rPr>
                <w:rFonts w:ascii="Arial Narrow Bold" w:hAnsi="Arial Narrow Bold" w:cs="Calibri"/>
                <w:color w:val="000000"/>
              </w:rPr>
              <w:t>2022/2023 or 2022</w:t>
            </w:r>
            <w:r>
              <w:rPr>
                <w:rFonts w:ascii="Arial Narrow Bold" w:hAnsi="Arial Narrow Bold" w:cs="Calibri"/>
                <w:color w:val="000000"/>
              </w:rPr>
              <w:t xml:space="preserve">  </w:t>
            </w:r>
            <w:r w:rsidR="00B04B63" w:rsidRPr="005C06A9">
              <w:rPr>
                <w:rFonts w:ascii="Arial Narrow Bold" w:hAnsi="Arial Narrow Bold" w:cs="Calibri"/>
                <w:color w:val="000000"/>
              </w:rPr>
              <w:t xml:space="preserve"> = 100</w:t>
            </w:r>
          </w:p>
        </w:tc>
        <w:tc>
          <w:tcPr>
            <w:tcW w:w="1367" w:type="dxa"/>
            <w:tcBorders>
              <w:top w:val="nil"/>
              <w:left w:val="nil"/>
              <w:bottom w:val="single" w:sz="4" w:space="0" w:color="808080"/>
              <w:right w:val="single" w:sz="4" w:space="0" w:color="808080"/>
            </w:tcBorders>
            <w:noWrap/>
            <w:vAlign w:val="bottom"/>
            <w:hideMark/>
          </w:tcPr>
          <w:p w14:paraId="5FFF2263"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r w:rsidR="00AE6406">
              <w:rPr>
                <w:rFonts w:ascii="Arial Narrow Bold" w:hAnsi="Arial Narrow Bold" w:cs="Calibri"/>
                <w:color w:val="000000"/>
              </w:rPr>
              <w:t>100</w:t>
            </w:r>
          </w:p>
        </w:tc>
        <w:tc>
          <w:tcPr>
            <w:tcW w:w="1367" w:type="dxa"/>
            <w:tcBorders>
              <w:top w:val="nil"/>
              <w:left w:val="nil"/>
              <w:bottom w:val="single" w:sz="4" w:space="0" w:color="808080"/>
              <w:right w:val="single" w:sz="4" w:space="0" w:color="808080"/>
            </w:tcBorders>
            <w:noWrap/>
            <w:vAlign w:val="bottom"/>
            <w:hideMark/>
          </w:tcPr>
          <w:p w14:paraId="59D7254D"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3645" w:type="dxa"/>
            <w:tcBorders>
              <w:top w:val="nil"/>
              <w:left w:val="nil"/>
              <w:bottom w:val="single" w:sz="4" w:space="0" w:color="808080"/>
              <w:right w:val="single" w:sz="8" w:space="0" w:color="808080"/>
            </w:tcBorders>
            <w:noWrap/>
            <w:vAlign w:val="bottom"/>
            <w:hideMark/>
          </w:tcPr>
          <w:p w14:paraId="2DBEE60C" w14:textId="77777777" w:rsidR="00B04B63" w:rsidRPr="005C06A9" w:rsidRDefault="00B04B63" w:rsidP="00B04B63">
            <w:pPr>
              <w:rPr>
                <w:rFonts w:ascii="Arial Narrow Bold" w:hAnsi="Arial Narrow Bold" w:cs="Calibri"/>
                <w:color w:val="000000"/>
              </w:rPr>
            </w:pPr>
            <w:r w:rsidRPr="005C06A9">
              <w:rPr>
                <w:rFonts w:ascii="Arial Narrow Bold" w:hAnsi="Arial Narrow Bold" w:cs="Calibri"/>
                <w:color w:val="000000"/>
              </w:rPr>
              <w:t> </w:t>
            </w:r>
          </w:p>
        </w:tc>
        <w:tc>
          <w:tcPr>
            <w:tcW w:w="243" w:type="dxa"/>
            <w:vAlign w:val="center"/>
            <w:hideMark/>
          </w:tcPr>
          <w:p w14:paraId="0F8C237E" w14:textId="77777777" w:rsidR="00B04B63" w:rsidRPr="005C06A9" w:rsidRDefault="00B04B63" w:rsidP="00B04B63">
            <w:pPr>
              <w:rPr>
                <w:sz w:val="20"/>
                <w:szCs w:val="20"/>
              </w:rPr>
            </w:pPr>
          </w:p>
        </w:tc>
      </w:tr>
      <w:tr w:rsidR="00B04B63" w:rsidRPr="005C06A9" w14:paraId="5C8FD61F" w14:textId="77777777" w:rsidTr="00AB2E17">
        <w:trPr>
          <w:trHeight w:val="256"/>
        </w:trPr>
        <w:tc>
          <w:tcPr>
            <w:tcW w:w="12617"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6F29F24C" w14:textId="77777777" w:rsidR="00B04B63" w:rsidRPr="005C06A9" w:rsidRDefault="00B04B63" w:rsidP="00B04B63">
            <w:pPr>
              <w:rPr>
                <w:rFonts w:ascii="Arial Narrow" w:hAnsi="Arial Narrow" w:cs="Calibri"/>
                <w:color w:val="000000"/>
              </w:rPr>
            </w:pPr>
            <w:r w:rsidRPr="005C06A9">
              <w:rPr>
                <w:rFonts w:ascii="Arial Narrow" w:hAnsi="Arial Narrow" w:cs="Calibri"/>
                <w:color w:val="000000"/>
              </w:rPr>
              <w:t xml:space="preserve">Export Brands </w:t>
            </w:r>
            <w:r>
              <w:rPr>
                <w:rFonts w:ascii="Arial Narrow" w:hAnsi="Arial Narrow" w:cs="Calibri"/>
                <w:color w:val="000000"/>
              </w:rPr>
              <w:t>n</w:t>
            </w:r>
            <w:r w:rsidRPr="005C06A9">
              <w:rPr>
                <w:rFonts w:ascii="Arial Narrow" w:hAnsi="Arial Narrow" w:cs="Calibri"/>
                <w:color w:val="000000"/>
              </w:rPr>
              <w:t xml:space="preserve">eed to indicate </w:t>
            </w:r>
            <w:r>
              <w:rPr>
                <w:rFonts w:ascii="Arial Narrow" w:hAnsi="Arial Narrow" w:cs="Calibri"/>
                <w:color w:val="000000"/>
              </w:rPr>
              <w:t>v</w:t>
            </w:r>
            <w:r w:rsidRPr="005C06A9">
              <w:rPr>
                <w:rFonts w:ascii="Arial Narrow" w:hAnsi="Arial Narrow" w:cs="Calibri"/>
                <w:color w:val="000000"/>
              </w:rPr>
              <w:t>alue in USD</w:t>
            </w:r>
          </w:p>
        </w:tc>
        <w:tc>
          <w:tcPr>
            <w:tcW w:w="243" w:type="dxa"/>
            <w:vAlign w:val="center"/>
            <w:hideMark/>
          </w:tcPr>
          <w:p w14:paraId="37413B61" w14:textId="77777777" w:rsidR="00B04B63" w:rsidRPr="005C06A9" w:rsidRDefault="00B04B63" w:rsidP="00B04B63">
            <w:pPr>
              <w:rPr>
                <w:sz w:val="20"/>
                <w:szCs w:val="20"/>
              </w:rPr>
            </w:pPr>
          </w:p>
        </w:tc>
      </w:tr>
      <w:tr w:rsidR="00B04B63" w:rsidRPr="005C06A9" w14:paraId="49B0E0F1" w14:textId="77777777" w:rsidTr="00AB2E17">
        <w:trPr>
          <w:trHeight w:val="276"/>
        </w:trPr>
        <w:tc>
          <w:tcPr>
            <w:tcW w:w="12617" w:type="dxa"/>
            <w:gridSpan w:val="5"/>
            <w:vMerge/>
            <w:tcBorders>
              <w:top w:val="single" w:sz="4" w:space="0" w:color="808080"/>
              <w:left w:val="single" w:sz="8" w:space="0" w:color="808080"/>
              <w:bottom w:val="single" w:sz="8" w:space="0" w:color="808080"/>
              <w:right w:val="single" w:sz="8" w:space="0" w:color="808080"/>
            </w:tcBorders>
            <w:vAlign w:val="center"/>
            <w:hideMark/>
          </w:tcPr>
          <w:p w14:paraId="151653F5" w14:textId="77777777" w:rsidR="00B04B63" w:rsidRPr="005C06A9" w:rsidRDefault="00B04B63" w:rsidP="00B04B63">
            <w:pPr>
              <w:rPr>
                <w:rFonts w:ascii="Arial Narrow" w:hAnsi="Arial Narrow" w:cs="Calibri"/>
                <w:color w:val="000000"/>
              </w:rPr>
            </w:pPr>
          </w:p>
        </w:tc>
        <w:tc>
          <w:tcPr>
            <w:tcW w:w="243" w:type="dxa"/>
            <w:tcBorders>
              <w:top w:val="nil"/>
              <w:left w:val="nil"/>
              <w:bottom w:val="nil"/>
              <w:right w:val="nil"/>
            </w:tcBorders>
            <w:noWrap/>
            <w:vAlign w:val="bottom"/>
            <w:hideMark/>
          </w:tcPr>
          <w:p w14:paraId="149F98AD" w14:textId="77777777" w:rsidR="00B04B63" w:rsidRPr="005C06A9" w:rsidRDefault="00B04B63" w:rsidP="00B04B63">
            <w:pPr>
              <w:rPr>
                <w:rFonts w:ascii="Arial Narrow" w:hAnsi="Arial Narrow" w:cs="Calibri"/>
                <w:color w:val="000000"/>
              </w:rPr>
            </w:pPr>
          </w:p>
        </w:tc>
      </w:tr>
    </w:tbl>
    <w:p w14:paraId="21B24AF4" w14:textId="77777777" w:rsidR="00654812" w:rsidRPr="00654812" w:rsidRDefault="00654812" w:rsidP="00654812">
      <w:pPr>
        <w:ind w:left="567" w:right="956"/>
        <w:jc w:val="both"/>
        <w:rPr>
          <w:rFonts w:ascii="Roboto" w:hAnsi="Roboto"/>
          <w:b/>
          <w:color w:val="FF0000"/>
          <w:sz w:val="28"/>
          <w:szCs w:val="28"/>
        </w:rPr>
      </w:pPr>
    </w:p>
    <w:p w14:paraId="4FF23E78" w14:textId="77777777" w:rsidR="009E62C8" w:rsidRDefault="009E62C8">
      <w:pPr>
        <w:spacing w:before="4"/>
        <w:rPr>
          <w:sz w:val="17"/>
        </w:rPr>
      </w:pPr>
    </w:p>
    <w:p w14:paraId="1B53548B" w14:textId="77777777" w:rsidR="00B04B63" w:rsidRDefault="00B04B63">
      <w:pPr>
        <w:spacing w:before="4"/>
        <w:rPr>
          <w:sz w:val="17"/>
        </w:rPr>
      </w:pPr>
    </w:p>
    <w:p w14:paraId="66DF0EE4" w14:textId="77777777" w:rsidR="00B04B63" w:rsidRDefault="00B04B63">
      <w:pPr>
        <w:spacing w:before="4"/>
        <w:rPr>
          <w:sz w:val="17"/>
        </w:rPr>
      </w:pPr>
    </w:p>
    <w:p w14:paraId="164B3C17" w14:textId="77777777" w:rsidR="00B04B63" w:rsidRDefault="00B04B63">
      <w:pPr>
        <w:spacing w:before="4"/>
        <w:rPr>
          <w:sz w:val="17"/>
        </w:rPr>
      </w:pPr>
    </w:p>
    <w:p w14:paraId="5F4CEA1D" w14:textId="77777777" w:rsidR="00B04B63" w:rsidRDefault="00B04B63">
      <w:pPr>
        <w:spacing w:before="4"/>
        <w:rPr>
          <w:sz w:val="17"/>
        </w:rPr>
      </w:pPr>
    </w:p>
    <w:p w14:paraId="24BE3760" w14:textId="77777777" w:rsidR="00654812" w:rsidRPr="00654812" w:rsidRDefault="00654812" w:rsidP="00654812">
      <w:pPr>
        <w:tabs>
          <w:tab w:val="left" w:pos="11714"/>
        </w:tabs>
        <w:rPr>
          <w:rFonts w:ascii="Roboto" w:hAnsi="Roboto"/>
          <w:sz w:val="12"/>
          <w:szCs w:val="40"/>
        </w:rPr>
      </w:pPr>
    </w:p>
    <w:p w14:paraId="305F1360" w14:textId="77777777" w:rsidR="00B04B63" w:rsidRDefault="00B04B63" w:rsidP="00654812">
      <w:pPr>
        <w:spacing w:before="120"/>
        <w:ind w:left="720"/>
        <w:jc w:val="both"/>
        <w:rPr>
          <w:rFonts w:ascii="Roboto" w:hAnsi="Roboto"/>
          <w:b/>
          <w:i/>
          <w:sz w:val="28"/>
          <w:szCs w:val="28"/>
        </w:rPr>
      </w:pPr>
    </w:p>
    <w:p w14:paraId="4A7717E0" w14:textId="77777777" w:rsidR="00B04B63" w:rsidRDefault="00B04B63" w:rsidP="00654812">
      <w:pPr>
        <w:spacing w:before="120"/>
        <w:ind w:left="720"/>
        <w:jc w:val="both"/>
        <w:rPr>
          <w:rFonts w:ascii="Roboto" w:hAnsi="Roboto"/>
          <w:b/>
          <w:i/>
          <w:sz w:val="28"/>
          <w:szCs w:val="28"/>
        </w:rPr>
      </w:pPr>
    </w:p>
    <w:p w14:paraId="55DBC996" w14:textId="77777777" w:rsidR="00B04B63" w:rsidRDefault="00B04B63" w:rsidP="00654812">
      <w:pPr>
        <w:spacing w:before="120"/>
        <w:ind w:left="720"/>
        <w:jc w:val="both"/>
        <w:rPr>
          <w:rFonts w:ascii="Roboto" w:hAnsi="Roboto"/>
          <w:b/>
          <w:i/>
          <w:sz w:val="28"/>
          <w:szCs w:val="28"/>
        </w:rPr>
      </w:pPr>
    </w:p>
    <w:p w14:paraId="6BD157D5" w14:textId="77777777" w:rsidR="00B04B63" w:rsidRDefault="00B04B63" w:rsidP="00654812">
      <w:pPr>
        <w:spacing w:before="120"/>
        <w:ind w:left="720"/>
        <w:jc w:val="both"/>
        <w:rPr>
          <w:rFonts w:ascii="Roboto" w:hAnsi="Roboto"/>
          <w:b/>
          <w:i/>
          <w:sz w:val="28"/>
          <w:szCs w:val="28"/>
        </w:rPr>
      </w:pPr>
    </w:p>
    <w:p w14:paraId="59236623" w14:textId="77777777" w:rsidR="00B04B63" w:rsidRDefault="00B04B63" w:rsidP="00654812">
      <w:pPr>
        <w:spacing w:before="120"/>
        <w:ind w:left="720"/>
        <w:jc w:val="both"/>
        <w:rPr>
          <w:rFonts w:ascii="Roboto" w:hAnsi="Roboto"/>
          <w:b/>
          <w:i/>
          <w:sz w:val="28"/>
          <w:szCs w:val="28"/>
        </w:rPr>
      </w:pPr>
    </w:p>
    <w:p w14:paraId="3E122BF3" w14:textId="77777777" w:rsidR="00B04B63" w:rsidRDefault="00B04B63" w:rsidP="00654812">
      <w:pPr>
        <w:spacing w:before="120"/>
        <w:ind w:left="720"/>
        <w:jc w:val="both"/>
        <w:rPr>
          <w:rFonts w:ascii="Roboto" w:hAnsi="Roboto"/>
          <w:b/>
          <w:i/>
          <w:sz w:val="28"/>
          <w:szCs w:val="28"/>
        </w:rPr>
      </w:pPr>
    </w:p>
    <w:p w14:paraId="5A2CDDF2" w14:textId="77777777" w:rsidR="00B04B63" w:rsidRDefault="00B04B63" w:rsidP="00654812">
      <w:pPr>
        <w:spacing w:before="120"/>
        <w:ind w:left="720"/>
        <w:jc w:val="both"/>
        <w:rPr>
          <w:rFonts w:ascii="Roboto" w:hAnsi="Roboto"/>
          <w:b/>
          <w:i/>
          <w:sz w:val="28"/>
          <w:szCs w:val="28"/>
        </w:rPr>
      </w:pPr>
    </w:p>
    <w:p w14:paraId="064B707F" w14:textId="77777777" w:rsidR="00B04B63" w:rsidRDefault="00B04B63" w:rsidP="00654812">
      <w:pPr>
        <w:spacing w:before="120"/>
        <w:ind w:left="720"/>
        <w:jc w:val="both"/>
        <w:rPr>
          <w:rFonts w:ascii="Roboto" w:hAnsi="Roboto"/>
          <w:b/>
          <w:i/>
          <w:sz w:val="28"/>
          <w:szCs w:val="28"/>
        </w:rPr>
      </w:pPr>
    </w:p>
    <w:p w14:paraId="17277AFA" w14:textId="77777777" w:rsidR="00B04B63" w:rsidRDefault="00B04B63" w:rsidP="00654812">
      <w:pPr>
        <w:spacing w:before="120"/>
        <w:ind w:left="720"/>
        <w:jc w:val="both"/>
        <w:rPr>
          <w:rFonts w:ascii="Roboto" w:hAnsi="Roboto"/>
          <w:b/>
          <w:i/>
          <w:sz w:val="28"/>
          <w:szCs w:val="28"/>
        </w:rPr>
      </w:pPr>
    </w:p>
    <w:p w14:paraId="60A57D32" w14:textId="77777777" w:rsidR="00B04B63" w:rsidRDefault="00B04B63" w:rsidP="00654812">
      <w:pPr>
        <w:spacing w:before="120"/>
        <w:ind w:left="720"/>
        <w:jc w:val="both"/>
        <w:rPr>
          <w:rFonts w:ascii="Roboto" w:hAnsi="Roboto"/>
          <w:b/>
          <w:i/>
          <w:sz w:val="28"/>
          <w:szCs w:val="28"/>
        </w:rPr>
      </w:pPr>
    </w:p>
    <w:p w14:paraId="47C0BFBB" w14:textId="77777777" w:rsidR="00B04B63" w:rsidRDefault="00B04B63" w:rsidP="00654812">
      <w:pPr>
        <w:spacing w:before="120"/>
        <w:ind w:left="720"/>
        <w:jc w:val="both"/>
        <w:rPr>
          <w:rFonts w:ascii="Roboto" w:hAnsi="Roboto"/>
          <w:b/>
          <w:i/>
          <w:sz w:val="28"/>
          <w:szCs w:val="28"/>
        </w:rPr>
      </w:pPr>
    </w:p>
    <w:p w14:paraId="4888373C" w14:textId="77777777" w:rsidR="00B04B63" w:rsidRDefault="00B04B63" w:rsidP="00654812">
      <w:pPr>
        <w:spacing w:before="120"/>
        <w:ind w:left="720"/>
        <w:jc w:val="both"/>
        <w:rPr>
          <w:rFonts w:ascii="Roboto" w:hAnsi="Roboto"/>
          <w:b/>
          <w:i/>
          <w:sz w:val="28"/>
          <w:szCs w:val="28"/>
        </w:rPr>
      </w:pPr>
    </w:p>
    <w:p w14:paraId="2CBBCB85" w14:textId="77777777" w:rsidR="00B04B63" w:rsidRDefault="00B04B63" w:rsidP="00654812">
      <w:pPr>
        <w:spacing w:before="120"/>
        <w:ind w:left="720"/>
        <w:jc w:val="both"/>
        <w:rPr>
          <w:rFonts w:ascii="Roboto" w:hAnsi="Roboto"/>
          <w:b/>
          <w:i/>
          <w:sz w:val="28"/>
          <w:szCs w:val="28"/>
        </w:rPr>
      </w:pPr>
    </w:p>
    <w:p w14:paraId="3B7B752C" w14:textId="77777777" w:rsidR="00B04B63" w:rsidRDefault="00B04B63" w:rsidP="00654812">
      <w:pPr>
        <w:spacing w:before="120"/>
        <w:ind w:left="720"/>
        <w:jc w:val="both"/>
        <w:rPr>
          <w:rFonts w:ascii="Roboto" w:hAnsi="Roboto"/>
          <w:b/>
          <w:i/>
          <w:sz w:val="28"/>
          <w:szCs w:val="28"/>
        </w:rPr>
      </w:pPr>
    </w:p>
    <w:p w14:paraId="0A4AFA3F" w14:textId="77777777" w:rsidR="00B04B63" w:rsidRDefault="00B04B63" w:rsidP="00B04B63">
      <w:pPr>
        <w:rPr>
          <w:rFonts w:ascii="Roboto" w:hAnsi="Roboto"/>
        </w:rPr>
      </w:pPr>
    </w:p>
    <w:p w14:paraId="796EED85" w14:textId="77777777" w:rsidR="00B04B63" w:rsidRPr="00B04B63" w:rsidRDefault="00B04B63" w:rsidP="00B04B63">
      <w:pPr>
        <w:rPr>
          <w:sz w:val="17"/>
        </w:rPr>
      </w:pPr>
    </w:p>
    <w:p w14:paraId="2F9AEEB8" w14:textId="77777777" w:rsidR="00B04B63" w:rsidRDefault="00B04B63" w:rsidP="00B04B63">
      <w:pPr>
        <w:rPr>
          <w:sz w:val="17"/>
        </w:rPr>
      </w:pPr>
    </w:p>
    <w:tbl>
      <w:tblPr>
        <w:tblpPr w:leftFromText="180" w:rightFromText="180" w:vertAnchor="text" w:horzAnchor="margin" w:tblpXSpec="center" w:tblpY="-72"/>
        <w:tblW w:w="14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4"/>
      </w:tblGrid>
      <w:tr w:rsidR="00B04B63" w:rsidRPr="00654812" w14:paraId="0D079616" w14:textId="77777777" w:rsidTr="00AB2E17">
        <w:trPr>
          <w:trHeight w:val="710"/>
        </w:trPr>
        <w:tc>
          <w:tcPr>
            <w:tcW w:w="14404" w:type="dxa"/>
          </w:tcPr>
          <w:p w14:paraId="65C4D5CB" w14:textId="77777777" w:rsidR="00B04B63" w:rsidRPr="00654812" w:rsidRDefault="00B04B63" w:rsidP="00B04B63">
            <w:pPr>
              <w:jc w:val="both"/>
              <w:rPr>
                <w:rFonts w:ascii="Roboto" w:hAnsi="Roboto"/>
                <w:b/>
              </w:rPr>
            </w:pPr>
            <w:r w:rsidRPr="00654812">
              <w:rPr>
                <w:rFonts w:ascii="Roboto" w:hAnsi="Roboto"/>
                <w:b/>
              </w:rPr>
              <w:t>Applicant’s Declaration</w:t>
            </w:r>
          </w:p>
          <w:p w14:paraId="4B4ABB7D" w14:textId="77777777" w:rsidR="00B04B63" w:rsidRPr="00654812" w:rsidRDefault="00B04B63" w:rsidP="00B04B63">
            <w:pPr>
              <w:jc w:val="both"/>
              <w:rPr>
                <w:rFonts w:ascii="Roboto" w:hAnsi="Roboto"/>
              </w:rPr>
            </w:pPr>
            <w:r w:rsidRPr="00654812">
              <w:rPr>
                <w:rFonts w:ascii="Roboto" w:hAnsi="Roboto"/>
                <w:b/>
              </w:rPr>
              <w:t>I, the undersigned ………………………………..……………………………………………………………………… (Full name of applicant) do hereby declare and affirm that all information herein provided by me is true and correct.</w:t>
            </w:r>
          </w:p>
        </w:tc>
      </w:tr>
      <w:tr w:rsidR="00B04B63" w:rsidRPr="00654812" w14:paraId="32D9E776" w14:textId="77777777" w:rsidTr="00AB2E17">
        <w:trPr>
          <w:trHeight w:val="848"/>
        </w:trPr>
        <w:tc>
          <w:tcPr>
            <w:tcW w:w="14404" w:type="dxa"/>
          </w:tcPr>
          <w:p w14:paraId="77157E24" w14:textId="77777777" w:rsidR="00B04B63" w:rsidRPr="00654812" w:rsidRDefault="00B04B63" w:rsidP="00B04B63">
            <w:pPr>
              <w:jc w:val="both"/>
              <w:rPr>
                <w:rFonts w:ascii="Roboto" w:hAnsi="Roboto"/>
              </w:rPr>
            </w:pPr>
            <w:r w:rsidRPr="00654812">
              <w:rPr>
                <w:rFonts w:ascii="Roboto" w:hAnsi="Roboto"/>
              </w:rPr>
              <w:t>Name of Applicant:</w:t>
            </w:r>
          </w:p>
          <w:p w14:paraId="0E95151B" w14:textId="77777777" w:rsidR="00B04B63" w:rsidRPr="00654812" w:rsidRDefault="00B04B63" w:rsidP="00B04B63">
            <w:pPr>
              <w:jc w:val="both"/>
              <w:rPr>
                <w:rFonts w:ascii="Roboto" w:hAnsi="Roboto"/>
              </w:rPr>
            </w:pPr>
            <w:r w:rsidRPr="00654812">
              <w:rPr>
                <w:rFonts w:ascii="Roboto" w:hAnsi="Roboto"/>
              </w:rPr>
              <w:t>Designation of Applicant:</w:t>
            </w:r>
          </w:p>
          <w:p w14:paraId="08576130" w14:textId="77777777" w:rsidR="00B04B63" w:rsidRPr="00654812" w:rsidRDefault="00AE6406" w:rsidP="00B04B63">
            <w:pPr>
              <w:tabs>
                <w:tab w:val="left" w:pos="8490"/>
              </w:tabs>
              <w:jc w:val="both"/>
              <w:rPr>
                <w:rFonts w:ascii="Roboto" w:hAnsi="Roboto"/>
              </w:rPr>
            </w:pPr>
            <w:r>
              <w:rPr>
                <w:rFonts w:ascii="Roboto" w:hAnsi="Roboto"/>
              </w:rPr>
              <w:t xml:space="preserve">Contact Number :                                                                                                                  </w:t>
            </w:r>
            <w:r w:rsidR="00B04B63" w:rsidRPr="00654812">
              <w:rPr>
                <w:rFonts w:ascii="Roboto" w:hAnsi="Roboto"/>
              </w:rPr>
              <w:t>E-mail:</w:t>
            </w:r>
          </w:p>
          <w:p w14:paraId="1B3820A4" w14:textId="77777777" w:rsidR="00B04B63" w:rsidRPr="00654812" w:rsidRDefault="00B04B63" w:rsidP="00B04B63">
            <w:pPr>
              <w:jc w:val="both"/>
              <w:rPr>
                <w:rFonts w:ascii="Roboto" w:hAnsi="Roboto"/>
              </w:rPr>
            </w:pPr>
            <w:r w:rsidRPr="00654812">
              <w:rPr>
                <w:rFonts w:ascii="Roboto" w:hAnsi="Roboto"/>
              </w:rPr>
              <w:t>Signature of applicant:                                                                                                           Date:</w:t>
            </w:r>
          </w:p>
          <w:p w14:paraId="534901E1" w14:textId="77777777" w:rsidR="00B04B63" w:rsidRPr="00654812" w:rsidRDefault="00B04B63" w:rsidP="00B04B63">
            <w:pPr>
              <w:jc w:val="both"/>
              <w:rPr>
                <w:rFonts w:ascii="Roboto" w:hAnsi="Roboto"/>
              </w:rPr>
            </w:pPr>
            <w:r w:rsidRPr="00654812">
              <w:rPr>
                <w:rFonts w:ascii="Roboto" w:hAnsi="Roboto"/>
              </w:rPr>
              <w:t>Company name:</w:t>
            </w:r>
          </w:p>
        </w:tc>
      </w:tr>
      <w:tr w:rsidR="00B04B63" w:rsidRPr="00654812" w14:paraId="378483D7" w14:textId="77777777" w:rsidTr="00AB2E17">
        <w:trPr>
          <w:trHeight w:val="838"/>
        </w:trPr>
        <w:tc>
          <w:tcPr>
            <w:tcW w:w="14404" w:type="dxa"/>
          </w:tcPr>
          <w:p w14:paraId="6C9161B9" w14:textId="77777777" w:rsidR="00B04B63" w:rsidRPr="00654812" w:rsidRDefault="00B04B63" w:rsidP="00B04B63">
            <w:pPr>
              <w:jc w:val="both"/>
              <w:rPr>
                <w:rFonts w:ascii="Roboto" w:hAnsi="Roboto"/>
              </w:rPr>
            </w:pPr>
            <w:r w:rsidRPr="00654812">
              <w:rPr>
                <w:rFonts w:ascii="Roboto" w:hAnsi="Roboto"/>
              </w:rPr>
              <w:t>Name of CEO of Company:</w:t>
            </w:r>
          </w:p>
          <w:p w14:paraId="205ED777" w14:textId="77777777" w:rsidR="00B04B63" w:rsidRPr="00654812" w:rsidRDefault="00B04B63" w:rsidP="00B04B63">
            <w:pPr>
              <w:jc w:val="both"/>
              <w:rPr>
                <w:rFonts w:ascii="Roboto" w:hAnsi="Roboto"/>
              </w:rPr>
            </w:pPr>
            <w:r w:rsidRPr="00654812">
              <w:rPr>
                <w:rFonts w:ascii="Roboto" w:hAnsi="Roboto"/>
              </w:rPr>
              <w:t>Signature of CEO:                                                                                                                Date:</w:t>
            </w:r>
          </w:p>
          <w:p w14:paraId="717CC160" w14:textId="77777777" w:rsidR="00B04B63" w:rsidRPr="00654812" w:rsidRDefault="00B04B63" w:rsidP="00B04B63">
            <w:pPr>
              <w:jc w:val="both"/>
              <w:rPr>
                <w:rFonts w:ascii="Roboto" w:hAnsi="Roboto"/>
              </w:rPr>
            </w:pPr>
            <w:r w:rsidRPr="00654812">
              <w:rPr>
                <w:rFonts w:ascii="Roboto" w:hAnsi="Roboto"/>
              </w:rPr>
              <w:t>Contact Details:                                                                                                                    Rubber Stamp:</w:t>
            </w:r>
          </w:p>
          <w:p w14:paraId="5A137536" w14:textId="77777777" w:rsidR="00B04B63" w:rsidRPr="00654812" w:rsidRDefault="00B04B63" w:rsidP="00B04B63">
            <w:pPr>
              <w:jc w:val="both"/>
              <w:rPr>
                <w:rFonts w:ascii="Roboto" w:hAnsi="Roboto"/>
              </w:rPr>
            </w:pPr>
            <w:r w:rsidRPr="00654812">
              <w:rPr>
                <w:rFonts w:ascii="Roboto" w:hAnsi="Roboto"/>
              </w:rPr>
              <w:t>Telephone:                                                            Fax:                                                         E-mail:</w:t>
            </w:r>
          </w:p>
        </w:tc>
      </w:tr>
      <w:tr w:rsidR="00B04B63" w:rsidRPr="00654812" w14:paraId="536DC25F" w14:textId="77777777" w:rsidTr="00AB2E17">
        <w:trPr>
          <w:trHeight w:val="208"/>
        </w:trPr>
        <w:tc>
          <w:tcPr>
            <w:tcW w:w="14404" w:type="dxa"/>
          </w:tcPr>
          <w:p w14:paraId="71C2A62B" w14:textId="77777777" w:rsidR="00B04B63" w:rsidRPr="00654812" w:rsidRDefault="00B04B63" w:rsidP="00B04B63">
            <w:pPr>
              <w:jc w:val="both"/>
              <w:rPr>
                <w:rFonts w:ascii="Roboto" w:hAnsi="Roboto"/>
                <w:b/>
              </w:rPr>
            </w:pPr>
            <w:r w:rsidRPr="00654812">
              <w:rPr>
                <w:rFonts w:ascii="Roboto" w:hAnsi="Roboto"/>
                <w:b/>
              </w:rPr>
              <w:t>Auditor’s Verification</w:t>
            </w:r>
          </w:p>
        </w:tc>
      </w:tr>
      <w:tr w:rsidR="00B04B63" w:rsidRPr="00654812" w14:paraId="4068E0B2" w14:textId="77777777" w:rsidTr="00AB2E17">
        <w:trPr>
          <w:trHeight w:val="703"/>
        </w:trPr>
        <w:tc>
          <w:tcPr>
            <w:tcW w:w="14404" w:type="dxa"/>
          </w:tcPr>
          <w:p w14:paraId="34C68F01" w14:textId="77777777" w:rsidR="00B04B63" w:rsidRPr="00654812" w:rsidRDefault="00B04B63" w:rsidP="00B04B63">
            <w:pPr>
              <w:jc w:val="both"/>
              <w:rPr>
                <w:rFonts w:ascii="Roboto" w:hAnsi="Roboto"/>
              </w:rPr>
            </w:pPr>
            <w:r w:rsidRPr="00654812">
              <w:rPr>
                <w:rFonts w:ascii="Roboto" w:hAnsi="Roboto"/>
              </w:rPr>
              <w:t>We hereby certify that all information herein furnished in items</w:t>
            </w:r>
            <w:r w:rsidRPr="00654812">
              <w:rPr>
                <w:rFonts w:ascii="Roboto" w:hAnsi="Roboto"/>
                <w:b/>
              </w:rPr>
              <w:t xml:space="preserve"> …………………………………….. (</w:t>
            </w:r>
            <w:r w:rsidRPr="00654812">
              <w:rPr>
                <w:rFonts w:ascii="Roboto" w:hAnsi="Roboto"/>
              </w:rPr>
              <w:t>Indicate information sectionnumbers</w:t>
            </w:r>
            <w:r w:rsidRPr="00654812">
              <w:rPr>
                <w:rFonts w:ascii="Roboto" w:hAnsi="Roboto"/>
                <w:b/>
              </w:rPr>
              <w:t>)</w:t>
            </w:r>
            <w:r w:rsidRPr="00654812">
              <w:rPr>
                <w:rFonts w:ascii="Roboto" w:hAnsi="Roboto"/>
              </w:rPr>
              <w:t xml:space="preserve"> in the entry form in respect of </w:t>
            </w:r>
            <w:r w:rsidRPr="00654812">
              <w:rPr>
                <w:rFonts w:ascii="Roboto" w:hAnsi="Roboto"/>
                <w:b/>
              </w:rPr>
              <w:t>……………………………..</w:t>
            </w:r>
            <w:r w:rsidRPr="00654812">
              <w:rPr>
                <w:rFonts w:ascii="Roboto" w:hAnsi="Roboto"/>
              </w:rPr>
              <w:t xml:space="preserve"> Is true and correct to the best our knowledge and belief, as per the records maintained by the enterprise and made available for scrutiny.</w:t>
            </w:r>
          </w:p>
        </w:tc>
      </w:tr>
      <w:tr w:rsidR="00B04B63" w:rsidRPr="00654812" w14:paraId="32F20C11" w14:textId="77777777" w:rsidTr="00AB2E17">
        <w:trPr>
          <w:trHeight w:val="990"/>
        </w:trPr>
        <w:tc>
          <w:tcPr>
            <w:tcW w:w="14404" w:type="dxa"/>
          </w:tcPr>
          <w:p w14:paraId="1280E382" w14:textId="77777777" w:rsidR="00B04B63" w:rsidRPr="00654812" w:rsidRDefault="00B04B63" w:rsidP="00B04B63">
            <w:pPr>
              <w:jc w:val="both"/>
              <w:rPr>
                <w:rFonts w:ascii="Roboto" w:hAnsi="Roboto"/>
              </w:rPr>
            </w:pPr>
            <w:r w:rsidRPr="00654812">
              <w:rPr>
                <w:rFonts w:ascii="Roboto" w:hAnsi="Roboto"/>
              </w:rPr>
              <w:t>Name of Auditor</w:t>
            </w:r>
          </w:p>
          <w:p w14:paraId="75A4B9B5" w14:textId="77777777" w:rsidR="00B04B63" w:rsidRPr="00654812" w:rsidRDefault="00B04B63" w:rsidP="00B04B63">
            <w:pPr>
              <w:jc w:val="both"/>
              <w:rPr>
                <w:rFonts w:ascii="Roboto" w:hAnsi="Roboto"/>
              </w:rPr>
            </w:pPr>
            <w:r w:rsidRPr="00654812">
              <w:rPr>
                <w:rFonts w:ascii="Roboto" w:hAnsi="Roboto"/>
              </w:rPr>
              <w:t>Signature::                                                                                                                             Rubber stamp:</w:t>
            </w:r>
          </w:p>
          <w:p w14:paraId="4B753988" w14:textId="77777777" w:rsidR="00B04B63" w:rsidRPr="00654812" w:rsidRDefault="00B04B63" w:rsidP="00B04B63">
            <w:pPr>
              <w:jc w:val="both"/>
              <w:rPr>
                <w:rFonts w:ascii="Roboto" w:hAnsi="Roboto"/>
              </w:rPr>
            </w:pPr>
            <w:r w:rsidRPr="00654812">
              <w:rPr>
                <w:rFonts w:ascii="Roboto" w:hAnsi="Roboto"/>
              </w:rPr>
              <w:t>Contact details:</w:t>
            </w:r>
          </w:p>
          <w:p w14:paraId="6B2CFC15" w14:textId="77777777" w:rsidR="00B04B63" w:rsidRPr="00654812" w:rsidRDefault="00B04B63" w:rsidP="00B04B63">
            <w:pPr>
              <w:jc w:val="both"/>
              <w:rPr>
                <w:rFonts w:ascii="Roboto" w:hAnsi="Roboto"/>
              </w:rPr>
            </w:pPr>
            <w:r w:rsidRPr="00654812">
              <w:rPr>
                <w:rFonts w:ascii="Roboto" w:hAnsi="Roboto"/>
              </w:rPr>
              <w:t>Address:</w:t>
            </w:r>
          </w:p>
          <w:p w14:paraId="37CF9E20" w14:textId="77777777" w:rsidR="00B04B63" w:rsidRPr="00654812" w:rsidRDefault="00B04B63" w:rsidP="00B04B63">
            <w:pPr>
              <w:jc w:val="both"/>
              <w:rPr>
                <w:rFonts w:ascii="Roboto" w:hAnsi="Roboto"/>
              </w:rPr>
            </w:pPr>
            <w:r w:rsidRPr="00654812">
              <w:rPr>
                <w:rFonts w:ascii="Roboto" w:hAnsi="Roboto"/>
              </w:rPr>
              <w:t xml:space="preserve">Telephone:                                                             Fax:                               </w:t>
            </w:r>
          </w:p>
        </w:tc>
      </w:tr>
      <w:tr w:rsidR="00B04B63" w:rsidRPr="00654812" w14:paraId="5B52B76E" w14:textId="77777777" w:rsidTr="00AB2E17">
        <w:trPr>
          <w:trHeight w:val="265"/>
        </w:trPr>
        <w:tc>
          <w:tcPr>
            <w:tcW w:w="14404" w:type="dxa"/>
          </w:tcPr>
          <w:p w14:paraId="0AC5A4DF" w14:textId="77777777" w:rsidR="00B04B63" w:rsidRPr="00654812" w:rsidRDefault="00B04B63" w:rsidP="00B04B63">
            <w:pPr>
              <w:jc w:val="both"/>
              <w:rPr>
                <w:rFonts w:ascii="Roboto" w:hAnsi="Roboto"/>
                <w:b/>
              </w:rPr>
            </w:pPr>
            <w:r w:rsidRPr="00654812">
              <w:rPr>
                <w:rFonts w:ascii="Roboto" w:hAnsi="Roboto"/>
                <w:b/>
              </w:rPr>
              <w:t xml:space="preserve">Independent Research Verification  </w:t>
            </w:r>
          </w:p>
        </w:tc>
      </w:tr>
      <w:tr w:rsidR="00B04B63" w:rsidRPr="00654812" w14:paraId="21F346CE" w14:textId="77777777" w:rsidTr="00AB2E17">
        <w:trPr>
          <w:trHeight w:val="710"/>
        </w:trPr>
        <w:tc>
          <w:tcPr>
            <w:tcW w:w="14404" w:type="dxa"/>
          </w:tcPr>
          <w:p w14:paraId="0F53EE8D" w14:textId="77777777" w:rsidR="00B04B63" w:rsidRPr="00654812" w:rsidRDefault="00B04B63" w:rsidP="00B04B63">
            <w:pPr>
              <w:jc w:val="both"/>
              <w:rPr>
                <w:rFonts w:ascii="Roboto" w:hAnsi="Roboto"/>
              </w:rPr>
            </w:pPr>
            <w:r w:rsidRPr="00654812">
              <w:rPr>
                <w:rFonts w:ascii="Roboto" w:hAnsi="Roboto"/>
              </w:rPr>
              <w:t>We hereby certify that all information herein furnished in items</w:t>
            </w:r>
            <w:r w:rsidRPr="00654812">
              <w:rPr>
                <w:rFonts w:ascii="Roboto" w:hAnsi="Roboto"/>
                <w:b/>
              </w:rPr>
              <w:t xml:space="preserve"> ……………………………</w:t>
            </w:r>
            <w:r w:rsidRPr="00654812">
              <w:rPr>
                <w:rFonts w:ascii="Roboto" w:hAnsi="Roboto"/>
              </w:rPr>
              <w:t xml:space="preserve"> (Indicate information section numbers) </w:t>
            </w:r>
            <w:r w:rsidRPr="00654812">
              <w:rPr>
                <w:rFonts w:ascii="Roboto" w:hAnsi="Roboto"/>
                <w:b/>
              </w:rPr>
              <w:t xml:space="preserve">………………………. </w:t>
            </w:r>
            <w:r w:rsidRPr="00654812">
              <w:rPr>
                <w:rFonts w:ascii="Roboto" w:hAnsi="Roboto"/>
              </w:rPr>
              <w:t>in the entry form</w:t>
            </w:r>
            <w:r w:rsidR="009E1A64">
              <w:rPr>
                <w:rFonts w:ascii="Roboto" w:hAnsi="Roboto"/>
              </w:rPr>
              <w:t xml:space="preserve"> </w:t>
            </w:r>
            <w:r w:rsidRPr="00654812">
              <w:rPr>
                <w:rFonts w:ascii="Roboto" w:hAnsi="Roboto"/>
              </w:rPr>
              <w:t xml:space="preserve">in the respect of </w:t>
            </w:r>
            <w:r w:rsidRPr="00654812">
              <w:rPr>
                <w:rFonts w:ascii="Roboto" w:hAnsi="Roboto"/>
                <w:b/>
              </w:rPr>
              <w:t>…………………………..</w:t>
            </w:r>
            <w:r w:rsidRPr="00654812">
              <w:rPr>
                <w:rFonts w:ascii="Roboto" w:hAnsi="Roboto"/>
              </w:rPr>
              <w:t xml:space="preserve"> is true and correct as per the research findings of studies conducted by this agency and fulfill the criteria for research findings that can be submitted for this entry.</w:t>
            </w:r>
          </w:p>
        </w:tc>
      </w:tr>
      <w:tr w:rsidR="00B04B63" w:rsidRPr="00654812" w14:paraId="1C0EBBB2" w14:textId="77777777" w:rsidTr="00AB2E17">
        <w:trPr>
          <w:trHeight w:val="564"/>
        </w:trPr>
        <w:tc>
          <w:tcPr>
            <w:tcW w:w="14404" w:type="dxa"/>
          </w:tcPr>
          <w:p w14:paraId="0CF00D6D" w14:textId="77777777" w:rsidR="00B04B63" w:rsidRPr="00654812" w:rsidRDefault="00B04B63" w:rsidP="00B04B63">
            <w:pPr>
              <w:jc w:val="both"/>
              <w:rPr>
                <w:rFonts w:ascii="Roboto" w:hAnsi="Roboto"/>
              </w:rPr>
            </w:pPr>
            <w:r w:rsidRPr="00654812">
              <w:rPr>
                <w:rFonts w:ascii="Roboto" w:hAnsi="Roboto"/>
              </w:rPr>
              <w:t>Name of Agency</w:t>
            </w:r>
          </w:p>
          <w:p w14:paraId="703FD81A" w14:textId="77777777" w:rsidR="00B04B63" w:rsidRPr="00654812" w:rsidRDefault="00B04B63" w:rsidP="00B04B63">
            <w:pPr>
              <w:jc w:val="both"/>
              <w:rPr>
                <w:rFonts w:ascii="Roboto" w:hAnsi="Roboto"/>
              </w:rPr>
            </w:pPr>
            <w:r w:rsidRPr="00654812">
              <w:rPr>
                <w:rFonts w:ascii="Roboto" w:hAnsi="Roboto"/>
              </w:rPr>
              <w:t>Signature::                                                                                                                              Rubber stamp:</w:t>
            </w:r>
          </w:p>
          <w:p w14:paraId="5C523E8D" w14:textId="77777777" w:rsidR="00B04B63" w:rsidRPr="00654812" w:rsidRDefault="00B04B63" w:rsidP="00B04B63">
            <w:pPr>
              <w:jc w:val="both"/>
              <w:rPr>
                <w:rFonts w:ascii="Roboto" w:hAnsi="Roboto"/>
              </w:rPr>
            </w:pPr>
            <w:r w:rsidRPr="00654812">
              <w:rPr>
                <w:rFonts w:ascii="Roboto" w:hAnsi="Roboto"/>
              </w:rPr>
              <w:t>Contact Details:</w:t>
            </w:r>
          </w:p>
          <w:p w14:paraId="5A3690A5" w14:textId="77777777" w:rsidR="00B04B63" w:rsidRPr="00654812" w:rsidRDefault="00B04B63" w:rsidP="00B04B63">
            <w:pPr>
              <w:jc w:val="both"/>
              <w:rPr>
                <w:rFonts w:ascii="Roboto" w:hAnsi="Roboto"/>
              </w:rPr>
            </w:pPr>
            <w:r w:rsidRPr="00654812">
              <w:rPr>
                <w:rFonts w:ascii="Roboto" w:hAnsi="Roboto"/>
              </w:rPr>
              <w:t>Address:</w:t>
            </w:r>
          </w:p>
          <w:p w14:paraId="7A57F995" w14:textId="77777777" w:rsidR="00B04B63" w:rsidRPr="00654812" w:rsidRDefault="00B04B63" w:rsidP="00B04B63">
            <w:pPr>
              <w:jc w:val="both"/>
              <w:rPr>
                <w:rFonts w:ascii="Roboto" w:hAnsi="Roboto"/>
              </w:rPr>
            </w:pPr>
            <w:r w:rsidRPr="00654812">
              <w:rPr>
                <w:rFonts w:ascii="Roboto" w:hAnsi="Roboto"/>
              </w:rPr>
              <w:t>Telephone:                                                            Fax:                                                          E-mail:</w:t>
            </w:r>
          </w:p>
        </w:tc>
      </w:tr>
    </w:tbl>
    <w:p w14:paraId="7C436B29" w14:textId="77777777" w:rsidR="00B04B63" w:rsidRDefault="00B04B63" w:rsidP="00B04B63">
      <w:pPr>
        <w:rPr>
          <w:sz w:val="17"/>
        </w:rPr>
      </w:pPr>
    </w:p>
    <w:p w14:paraId="4172F962" w14:textId="77777777" w:rsidR="00B04B63" w:rsidRDefault="00B04B63" w:rsidP="00B04B63">
      <w:pPr>
        <w:rPr>
          <w:sz w:val="17"/>
        </w:rPr>
      </w:pPr>
    </w:p>
    <w:p w14:paraId="72D5F73F" w14:textId="77777777" w:rsidR="00B04B63" w:rsidRDefault="00B04B63" w:rsidP="00B04B63">
      <w:pPr>
        <w:rPr>
          <w:sz w:val="17"/>
        </w:rPr>
      </w:pPr>
    </w:p>
    <w:p w14:paraId="157B1324" w14:textId="77777777" w:rsidR="00B04B63" w:rsidRDefault="00B04B63" w:rsidP="00B04B63">
      <w:pPr>
        <w:rPr>
          <w:sz w:val="17"/>
        </w:rPr>
      </w:pPr>
    </w:p>
    <w:p w14:paraId="2D9A0B3E" w14:textId="77777777" w:rsidR="00B04B63" w:rsidRDefault="00B04B63" w:rsidP="00B04B63">
      <w:pPr>
        <w:rPr>
          <w:sz w:val="17"/>
        </w:rPr>
      </w:pPr>
    </w:p>
    <w:p w14:paraId="09AE2816" w14:textId="77777777" w:rsidR="00B04B63" w:rsidRDefault="00B04B63" w:rsidP="00B04B63">
      <w:pPr>
        <w:rPr>
          <w:sz w:val="17"/>
        </w:rPr>
      </w:pPr>
    </w:p>
    <w:p w14:paraId="7944904E" w14:textId="77777777" w:rsidR="00B04B63" w:rsidRDefault="00B04B63" w:rsidP="00B04B63">
      <w:pPr>
        <w:rPr>
          <w:sz w:val="17"/>
        </w:rPr>
      </w:pPr>
    </w:p>
    <w:p w14:paraId="56610901" w14:textId="77777777" w:rsidR="00B04B63" w:rsidRDefault="00B04B63" w:rsidP="00B04B63">
      <w:pPr>
        <w:rPr>
          <w:sz w:val="17"/>
        </w:rPr>
      </w:pPr>
    </w:p>
    <w:p w14:paraId="63A35130" w14:textId="77777777" w:rsidR="00B04B63" w:rsidRDefault="00B04B63" w:rsidP="00B04B63">
      <w:pPr>
        <w:rPr>
          <w:sz w:val="17"/>
        </w:rPr>
      </w:pPr>
    </w:p>
    <w:p w14:paraId="0B6E98E0" w14:textId="77777777" w:rsidR="00B04B63" w:rsidRDefault="00B04B63" w:rsidP="00B04B63">
      <w:pPr>
        <w:rPr>
          <w:sz w:val="17"/>
        </w:rPr>
      </w:pPr>
    </w:p>
    <w:p w14:paraId="2CEB7536" w14:textId="77777777" w:rsidR="00B04B63" w:rsidRDefault="00B04B63" w:rsidP="00B04B63">
      <w:pPr>
        <w:rPr>
          <w:sz w:val="17"/>
        </w:rPr>
      </w:pPr>
    </w:p>
    <w:p w14:paraId="5FFC560F" w14:textId="77777777" w:rsidR="00B04B63" w:rsidRDefault="00B04B63" w:rsidP="00B04B63">
      <w:pPr>
        <w:rPr>
          <w:sz w:val="17"/>
        </w:rPr>
      </w:pPr>
    </w:p>
    <w:p w14:paraId="6E7E5530" w14:textId="77777777" w:rsidR="00B04B63" w:rsidRDefault="00B04B63" w:rsidP="00B04B63">
      <w:pPr>
        <w:rPr>
          <w:sz w:val="17"/>
        </w:rPr>
      </w:pPr>
    </w:p>
    <w:p w14:paraId="7F97072C" w14:textId="77777777" w:rsidR="00B04B63" w:rsidRDefault="00B04B63" w:rsidP="00B04B63">
      <w:pPr>
        <w:rPr>
          <w:sz w:val="17"/>
        </w:rPr>
      </w:pPr>
    </w:p>
    <w:p w14:paraId="5FFB232F" w14:textId="77777777" w:rsidR="00B04B63" w:rsidRDefault="00B04B63" w:rsidP="00B04B63">
      <w:pPr>
        <w:rPr>
          <w:sz w:val="17"/>
        </w:rPr>
      </w:pPr>
    </w:p>
    <w:p w14:paraId="4081BA2F" w14:textId="77777777" w:rsidR="00B04B63" w:rsidRDefault="00B04B63" w:rsidP="00B04B63">
      <w:pPr>
        <w:rPr>
          <w:sz w:val="17"/>
        </w:rPr>
      </w:pPr>
    </w:p>
    <w:p w14:paraId="4BD07D6E" w14:textId="77777777" w:rsidR="00B04B63" w:rsidRDefault="00B04B63" w:rsidP="00B04B63">
      <w:pPr>
        <w:rPr>
          <w:sz w:val="17"/>
        </w:rPr>
      </w:pPr>
    </w:p>
    <w:p w14:paraId="1868D56E" w14:textId="77777777" w:rsidR="00B04B63" w:rsidRDefault="00B04B63" w:rsidP="00B04B63">
      <w:pPr>
        <w:rPr>
          <w:sz w:val="17"/>
        </w:rPr>
      </w:pPr>
    </w:p>
    <w:p w14:paraId="08D0A917" w14:textId="77777777" w:rsidR="00B04B63" w:rsidRDefault="00B04B63" w:rsidP="00B04B63">
      <w:pPr>
        <w:rPr>
          <w:sz w:val="17"/>
        </w:rPr>
      </w:pPr>
    </w:p>
    <w:p w14:paraId="47F39FD0" w14:textId="77777777" w:rsidR="00B04B63" w:rsidRDefault="00B04B63" w:rsidP="00B04B63">
      <w:pPr>
        <w:rPr>
          <w:sz w:val="17"/>
        </w:rPr>
      </w:pPr>
    </w:p>
    <w:p w14:paraId="6846BAD6" w14:textId="77777777" w:rsidR="00B04B63" w:rsidRDefault="00B04B63" w:rsidP="00B04B63">
      <w:pPr>
        <w:rPr>
          <w:sz w:val="17"/>
        </w:rPr>
      </w:pPr>
    </w:p>
    <w:p w14:paraId="7C7AA07F" w14:textId="77777777" w:rsidR="00B04B63" w:rsidRDefault="00B04B63" w:rsidP="00B04B63">
      <w:pPr>
        <w:rPr>
          <w:sz w:val="17"/>
        </w:rPr>
      </w:pPr>
    </w:p>
    <w:p w14:paraId="076C128A" w14:textId="77777777" w:rsidR="00B04B63" w:rsidRDefault="00B04B63" w:rsidP="00B04B63">
      <w:pPr>
        <w:rPr>
          <w:sz w:val="17"/>
        </w:rPr>
      </w:pPr>
    </w:p>
    <w:p w14:paraId="580FE8E9" w14:textId="77777777" w:rsidR="00B04B63" w:rsidRDefault="00B04B63" w:rsidP="00B04B63">
      <w:pPr>
        <w:rPr>
          <w:sz w:val="17"/>
        </w:rPr>
      </w:pPr>
    </w:p>
    <w:p w14:paraId="756715FF" w14:textId="77777777" w:rsidR="00B04B63" w:rsidRDefault="00B04B63" w:rsidP="00B04B63">
      <w:pPr>
        <w:rPr>
          <w:sz w:val="17"/>
        </w:rPr>
      </w:pPr>
    </w:p>
    <w:p w14:paraId="0EC3D24C" w14:textId="77777777" w:rsidR="00B04B63" w:rsidRDefault="00B04B63" w:rsidP="00B04B63">
      <w:pPr>
        <w:rPr>
          <w:sz w:val="17"/>
        </w:rPr>
      </w:pPr>
    </w:p>
    <w:p w14:paraId="09676E6D" w14:textId="77777777" w:rsidR="00B04B63" w:rsidRDefault="00B04B63" w:rsidP="00B04B63">
      <w:pPr>
        <w:rPr>
          <w:sz w:val="17"/>
        </w:rPr>
      </w:pPr>
    </w:p>
    <w:p w14:paraId="600403A4" w14:textId="77777777" w:rsidR="00B04B63" w:rsidRDefault="00B04B63" w:rsidP="00B04B63">
      <w:pPr>
        <w:rPr>
          <w:sz w:val="17"/>
        </w:rPr>
      </w:pPr>
    </w:p>
    <w:p w14:paraId="150CA5B0" w14:textId="77777777" w:rsidR="00B04B63" w:rsidRDefault="00B04B63" w:rsidP="00B04B63">
      <w:pPr>
        <w:rPr>
          <w:sz w:val="17"/>
        </w:rPr>
      </w:pPr>
    </w:p>
    <w:p w14:paraId="213D1520" w14:textId="77777777" w:rsidR="00B04B63" w:rsidRDefault="00B04B63" w:rsidP="00B04B63">
      <w:pPr>
        <w:rPr>
          <w:sz w:val="17"/>
        </w:rPr>
      </w:pPr>
    </w:p>
    <w:p w14:paraId="3F602B57" w14:textId="77777777" w:rsidR="00B04B63" w:rsidRDefault="00B04B63" w:rsidP="00B04B63">
      <w:pPr>
        <w:rPr>
          <w:sz w:val="17"/>
        </w:rPr>
      </w:pPr>
    </w:p>
    <w:p w14:paraId="676B83B7" w14:textId="77777777" w:rsidR="00B04B63" w:rsidRDefault="00B04B63" w:rsidP="00B04B63">
      <w:pPr>
        <w:rPr>
          <w:sz w:val="17"/>
        </w:rPr>
      </w:pPr>
    </w:p>
    <w:p w14:paraId="22A8FEE4" w14:textId="77777777" w:rsidR="00B04B63" w:rsidRDefault="00B04B63" w:rsidP="00B04B63">
      <w:pPr>
        <w:rPr>
          <w:sz w:val="17"/>
        </w:rPr>
      </w:pPr>
    </w:p>
    <w:p w14:paraId="48472A86" w14:textId="77777777" w:rsidR="00B04B63" w:rsidRDefault="00B04B63" w:rsidP="00B04B63">
      <w:pPr>
        <w:rPr>
          <w:sz w:val="17"/>
        </w:rPr>
      </w:pPr>
    </w:p>
    <w:p w14:paraId="6D372B45" w14:textId="77777777" w:rsidR="00B04B63" w:rsidRDefault="00B04B63" w:rsidP="00B04B63">
      <w:pPr>
        <w:rPr>
          <w:sz w:val="17"/>
        </w:rPr>
      </w:pPr>
    </w:p>
    <w:p w14:paraId="7883F90A" w14:textId="77777777" w:rsidR="00B04B63" w:rsidRDefault="00B04B63" w:rsidP="00B04B63">
      <w:pPr>
        <w:rPr>
          <w:sz w:val="17"/>
        </w:rPr>
      </w:pPr>
    </w:p>
    <w:p w14:paraId="79F5E1F3" w14:textId="77777777" w:rsidR="00B04B63" w:rsidRDefault="00B04B63" w:rsidP="00B04B63">
      <w:pPr>
        <w:rPr>
          <w:sz w:val="17"/>
        </w:rPr>
      </w:pPr>
    </w:p>
    <w:p w14:paraId="68EA2814" w14:textId="77777777" w:rsidR="00B04B63" w:rsidRDefault="00B04B63" w:rsidP="00B04B63">
      <w:pPr>
        <w:rPr>
          <w:sz w:val="17"/>
        </w:rPr>
      </w:pPr>
    </w:p>
    <w:p w14:paraId="7A106A64" w14:textId="77777777" w:rsidR="00B04B63" w:rsidRDefault="00B04B63" w:rsidP="00B04B63">
      <w:pPr>
        <w:rPr>
          <w:sz w:val="17"/>
        </w:rPr>
      </w:pPr>
    </w:p>
    <w:p w14:paraId="62CE8A71" w14:textId="77777777" w:rsidR="00B04B63" w:rsidRDefault="00B04B63" w:rsidP="00B04B63">
      <w:pPr>
        <w:rPr>
          <w:sz w:val="17"/>
        </w:rPr>
      </w:pPr>
    </w:p>
    <w:p w14:paraId="28A204AB" w14:textId="77777777" w:rsidR="00B04B63" w:rsidRDefault="00B04B63" w:rsidP="00B04B63">
      <w:pPr>
        <w:rPr>
          <w:sz w:val="17"/>
        </w:rPr>
      </w:pPr>
    </w:p>
    <w:p w14:paraId="6A99D202" w14:textId="77777777" w:rsidR="00B04B63" w:rsidRPr="00654812" w:rsidRDefault="00B04B63" w:rsidP="00B04B63">
      <w:pPr>
        <w:spacing w:before="120"/>
        <w:ind w:left="720"/>
        <w:jc w:val="both"/>
        <w:rPr>
          <w:rFonts w:ascii="Roboto" w:hAnsi="Roboto"/>
          <w:b/>
          <w:i/>
        </w:rPr>
      </w:pPr>
      <w:r w:rsidRPr="00654812">
        <w:rPr>
          <w:rFonts w:ascii="Roboto" w:hAnsi="Roboto"/>
          <w:b/>
          <w:i/>
          <w:sz w:val="28"/>
          <w:szCs w:val="28"/>
        </w:rPr>
        <w:t>Note:</w:t>
      </w:r>
      <w:r w:rsidRPr="00654812">
        <w:rPr>
          <w:rFonts w:ascii="Roboto" w:hAnsi="Roboto"/>
          <w:b/>
          <w:i/>
        </w:rPr>
        <w:t xml:space="preserve"> If more than one auditor’s and/or research agency information is used please use copies of this page for each one of those institutions.</w:t>
      </w:r>
    </w:p>
    <w:p w14:paraId="2A1A9847" w14:textId="77777777" w:rsidR="00B04B63" w:rsidRPr="0073696E" w:rsidRDefault="00B04B63" w:rsidP="0073696E">
      <w:pPr>
        <w:tabs>
          <w:tab w:val="left" w:pos="6960"/>
          <w:tab w:val="center" w:pos="7699"/>
          <w:tab w:val="left" w:pos="11714"/>
        </w:tabs>
        <w:rPr>
          <w:rFonts w:ascii="Roboto" w:hAnsi="Roboto"/>
        </w:rPr>
      </w:pPr>
      <w:r w:rsidRPr="00654812">
        <w:rPr>
          <w:rFonts w:ascii="Roboto" w:hAnsi="Roboto"/>
          <w:sz w:val="40"/>
          <w:szCs w:val="40"/>
        </w:rPr>
        <w:tab/>
      </w:r>
      <w:r w:rsidRPr="00654812">
        <w:rPr>
          <w:rFonts w:ascii="Roboto" w:hAnsi="Roboto"/>
          <w:sz w:val="40"/>
          <w:szCs w:val="40"/>
        </w:rPr>
        <w:tab/>
        <w:t>-END-</w:t>
      </w:r>
    </w:p>
    <w:sectPr w:rsidR="00B04B63" w:rsidRPr="0073696E"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12D1" w14:textId="77777777" w:rsidR="00AF3C19" w:rsidRDefault="00AF3C19">
      <w:r>
        <w:separator/>
      </w:r>
    </w:p>
  </w:endnote>
  <w:endnote w:type="continuationSeparator" w:id="0">
    <w:p w14:paraId="0BD2D1CE" w14:textId="77777777" w:rsidR="00AF3C19" w:rsidRDefault="00AF3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Bold">
    <w:altName w:val="Arial Narrow"/>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0F71" w14:textId="77777777" w:rsidR="009E62C8" w:rsidRDefault="009E62C8">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C5296" w14:textId="77777777" w:rsidR="00AF3C19" w:rsidRDefault="00AF3C19">
      <w:r>
        <w:separator/>
      </w:r>
    </w:p>
  </w:footnote>
  <w:footnote w:type="continuationSeparator" w:id="0">
    <w:p w14:paraId="6771111D" w14:textId="77777777" w:rsidR="00AF3C19" w:rsidRDefault="00AF3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621A4BC3"/>
    <w:multiLevelType w:val="hybridMultilevel"/>
    <w:tmpl w:val="6AAA6830"/>
    <w:lvl w:ilvl="0" w:tplc="17D21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46062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1145479">
    <w:abstractNumId w:val="1"/>
  </w:num>
  <w:num w:numId="3" w16cid:durableId="389310862">
    <w:abstractNumId w:val="1"/>
  </w:num>
  <w:num w:numId="4" w16cid:durableId="1288662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154E2"/>
    <w:rsid w:val="000A4AB5"/>
    <w:rsid w:val="000C07CB"/>
    <w:rsid w:val="000D0C6D"/>
    <w:rsid w:val="000D492B"/>
    <w:rsid w:val="001279EE"/>
    <w:rsid w:val="00131711"/>
    <w:rsid w:val="0015794D"/>
    <w:rsid w:val="001D148B"/>
    <w:rsid w:val="001F70E4"/>
    <w:rsid w:val="00203071"/>
    <w:rsid w:val="00216272"/>
    <w:rsid w:val="00237D0D"/>
    <w:rsid w:val="00243AAD"/>
    <w:rsid w:val="00245033"/>
    <w:rsid w:val="00266AE3"/>
    <w:rsid w:val="002D395B"/>
    <w:rsid w:val="002F7980"/>
    <w:rsid w:val="00303059"/>
    <w:rsid w:val="00362F4D"/>
    <w:rsid w:val="004256DF"/>
    <w:rsid w:val="0043492C"/>
    <w:rsid w:val="0048333D"/>
    <w:rsid w:val="005245C9"/>
    <w:rsid w:val="005848A6"/>
    <w:rsid w:val="005F161F"/>
    <w:rsid w:val="0060430B"/>
    <w:rsid w:val="00612B7E"/>
    <w:rsid w:val="00635471"/>
    <w:rsid w:val="00642E5B"/>
    <w:rsid w:val="00654812"/>
    <w:rsid w:val="00670D17"/>
    <w:rsid w:val="006D0A67"/>
    <w:rsid w:val="0071640A"/>
    <w:rsid w:val="0073696E"/>
    <w:rsid w:val="007B41B5"/>
    <w:rsid w:val="0083460A"/>
    <w:rsid w:val="008768B5"/>
    <w:rsid w:val="008D49CA"/>
    <w:rsid w:val="00942D5E"/>
    <w:rsid w:val="00953645"/>
    <w:rsid w:val="00962E82"/>
    <w:rsid w:val="009873FB"/>
    <w:rsid w:val="009D2C85"/>
    <w:rsid w:val="009E1A64"/>
    <w:rsid w:val="009E5137"/>
    <w:rsid w:val="009E62C8"/>
    <w:rsid w:val="009F1BEC"/>
    <w:rsid w:val="00A104F7"/>
    <w:rsid w:val="00A6304F"/>
    <w:rsid w:val="00A73BDF"/>
    <w:rsid w:val="00A847FF"/>
    <w:rsid w:val="00AB2E17"/>
    <w:rsid w:val="00AC117F"/>
    <w:rsid w:val="00AC6C88"/>
    <w:rsid w:val="00AE5FF3"/>
    <w:rsid w:val="00AE6406"/>
    <w:rsid w:val="00AF3C19"/>
    <w:rsid w:val="00AF52A2"/>
    <w:rsid w:val="00B01ADC"/>
    <w:rsid w:val="00B04B63"/>
    <w:rsid w:val="00B454DE"/>
    <w:rsid w:val="00B56AF4"/>
    <w:rsid w:val="00B620D7"/>
    <w:rsid w:val="00B81548"/>
    <w:rsid w:val="00BA206D"/>
    <w:rsid w:val="00BA6C47"/>
    <w:rsid w:val="00BD2618"/>
    <w:rsid w:val="00BE56A0"/>
    <w:rsid w:val="00C05668"/>
    <w:rsid w:val="00C07AE7"/>
    <w:rsid w:val="00C16430"/>
    <w:rsid w:val="00C25AE5"/>
    <w:rsid w:val="00C50A52"/>
    <w:rsid w:val="00C674F5"/>
    <w:rsid w:val="00CA7C6C"/>
    <w:rsid w:val="00CC2964"/>
    <w:rsid w:val="00CD4AF8"/>
    <w:rsid w:val="00CD52FE"/>
    <w:rsid w:val="00CE278D"/>
    <w:rsid w:val="00CE7425"/>
    <w:rsid w:val="00CF26D1"/>
    <w:rsid w:val="00CF7662"/>
    <w:rsid w:val="00D23AD0"/>
    <w:rsid w:val="00D479A0"/>
    <w:rsid w:val="00D50E4B"/>
    <w:rsid w:val="00D71145"/>
    <w:rsid w:val="00DA1FE8"/>
    <w:rsid w:val="00DB3674"/>
    <w:rsid w:val="00DC1079"/>
    <w:rsid w:val="00E232D2"/>
    <w:rsid w:val="00E359B6"/>
    <w:rsid w:val="00E5468B"/>
    <w:rsid w:val="00E82E6F"/>
    <w:rsid w:val="00ED50E9"/>
    <w:rsid w:val="00F31254"/>
    <w:rsid w:val="00F5015F"/>
    <w:rsid w:val="00F61030"/>
    <w:rsid w:val="00F66530"/>
    <w:rsid w:val="00FC1B0F"/>
    <w:rsid w:val="00FE10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F5691"/>
  <w15:chartTrackingRefBased/>
  <w15:docId w15:val="{2A0FBDF2-0EC9-4377-8540-90B0F01E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F1BEC"/>
    <w:pPr>
      <w:widowControl w:val="0"/>
      <w:autoSpaceDE w:val="0"/>
      <w:autoSpaceDN w:val="0"/>
    </w:pPr>
    <w:rPr>
      <w:rFonts w:ascii="Times New Roman" w:eastAsia="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BEC"/>
  </w:style>
  <w:style w:type="paragraph" w:customStyle="1" w:styleId="TableParagraph">
    <w:name w:val="Table Paragraph"/>
    <w:basedOn w:val="Normal"/>
    <w:uiPriority w:val="1"/>
    <w:qFormat/>
    <w:rsid w:val="009F1BEC"/>
  </w:style>
  <w:style w:type="paragraph" w:styleId="BalloonText">
    <w:name w:val="Balloon Text"/>
    <w:basedOn w:val="Normal"/>
    <w:link w:val="BalloonTextChar"/>
    <w:uiPriority w:val="99"/>
    <w:semiHidden/>
    <w:unhideWhenUsed/>
    <w:rsid w:val="0015794D"/>
    <w:rPr>
      <w:rFonts w:ascii="Tahoma" w:hAnsi="Tahoma" w:cs="Tahoma"/>
      <w:sz w:val="16"/>
      <w:szCs w:val="16"/>
    </w:rPr>
  </w:style>
  <w:style w:type="character" w:customStyle="1" w:styleId="BalloonTextChar">
    <w:name w:val="Balloon Text Char"/>
    <w:link w:val="BalloonText"/>
    <w:uiPriority w:val="99"/>
    <w:semiHidden/>
    <w:rsid w:val="0015794D"/>
    <w:rPr>
      <w:rFonts w:ascii="Tahoma" w:eastAsia="Times New Roman" w:hAnsi="Tahoma" w:cs="Tahoma"/>
      <w:sz w:val="16"/>
      <w:szCs w:val="16"/>
    </w:rPr>
  </w:style>
  <w:style w:type="paragraph" w:styleId="Header">
    <w:name w:val="header"/>
    <w:basedOn w:val="Normal"/>
    <w:link w:val="HeaderChar"/>
    <w:uiPriority w:val="99"/>
    <w:unhideWhenUsed/>
    <w:rsid w:val="00C16430"/>
    <w:pPr>
      <w:tabs>
        <w:tab w:val="center" w:pos="4680"/>
        <w:tab w:val="right" w:pos="9360"/>
      </w:tabs>
    </w:pPr>
  </w:style>
  <w:style w:type="character" w:customStyle="1" w:styleId="HeaderChar">
    <w:name w:val="Header Char"/>
    <w:basedOn w:val="DefaultParagraphFont"/>
    <w:link w:val="Header"/>
    <w:uiPriority w:val="99"/>
    <w:rsid w:val="00C16430"/>
    <w:rPr>
      <w:rFonts w:ascii="Times New Roman" w:eastAsia="Times New Roman" w:hAnsi="Times New Roman"/>
      <w:sz w:val="22"/>
      <w:szCs w:val="22"/>
    </w:rPr>
  </w:style>
  <w:style w:type="paragraph" w:styleId="Footer">
    <w:name w:val="footer"/>
    <w:basedOn w:val="Normal"/>
    <w:link w:val="FooterChar"/>
    <w:uiPriority w:val="99"/>
    <w:unhideWhenUsed/>
    <w:rsid w:val="00C16430"/>
    <w:pPr>
      <w:tabs>
        <w:tab w:val="center" w:pos="4680"/>
        <w:tab w:val="right" w:pos="9360"/>
      </w:tabs>
    </w:pPr>
  </w:style>
  <w:style w:type="character" w:customStyle="1" w:styleId="FooterChar">
    <w:name w:val="Footer Char"/>
    <w:basedOn w:val="DefaultParagraphFont"/>
    <w:link w:val="Footer"/>
    <w:uiPriority w:val="99"/>
    <w:rsid w:val="00C16430"/>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subject/>
  <dc:creator>Misha</dc:creator>
  <cp:keywords/>
  <cp:lastModifiedBy>Gangani Liyanage</cp:lastModifiedBy>
  <cp:revision>3</cp:revision>
  <dcterms:created xsi:type="dcterms:W3CDTF">2026-09-04T05:38:00Z</dcterms:created>
  <dcterms:modified xsi:type="dcterms:W3CDTF">2026-09-04T05:38:00Z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